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6F041" w14:textId="77777777" w:rsidR="002E4C31" w:rsidRPr="00E346A8" w:rsidRDefault="002E4C31" w:rsidP="002E4C31">
      <w:pPr>
        <w:jc w:val="center"/>
        <w:rPr>
          <w:b/>
          <w:sz w:val="28"/>
          <w:szCs w:val="28"/>
        </w:rPr>
      </w:pPr>
      <w:r w:rsidRPr="00E346A8">
        <w:rPr>
          <w:b/>
          <w:sz w:val="28"/>
          <w:szCs w:val="28"/>
        </w:rPr>
        <w:t>PHIL 1103</w:t>
      </w:r>
      <w:r w:rsidR="00422A0A" w:rsidRPr="00E346A8">
        <w:rPr>
          <w:b/>
          <w:sz w:val="28"/>
          <w:szCs w:val="28"/>
        </w:rPr>
        <w:t xml:space="preserve">, </w:t>
      </w:r>
      <w:r w:rsidRPr="00E346A8">
        <w:rPr>
          <w:b/>
          <w:sz w:val="28"/>
          <w:szCs w:val="28"/>
        </w:rPr>
        <w:t>Introduction to Philosophy</w:t>
      </w:r>
    </w:p>
    <w:p w14:paraId="0458112F" w14:textId="5193F9AC" w:rsidR="007C46ED" w:rsidRPr="00E346A8" w:rsidRDefault="00243AE8" w:rsidP="0001197C">
      <w:pPr>
        <w:jc w:val="center"/>
        <w:rPr>
          <w:b/>
          <w:sz w:val="28"/>
          <w:szCs w:val="28"/>
        </w:rPr>
      </w:pPr>
      <w:r w:rsidRPr="00E346A8">
        <w:rPr>
          <w:b/>
          <w:sz w:val="28"/>
          <w:szCs w:val="28"/>
        </w:rPr>
        <w:t xml:space="preserve">CR# </w:t>
      </w:r>
      <w:r w:rsidR="00554AD1">
        <w:rPr>
          <w:b/>
          <w:sz w:val="28"/>
          <w:szCs w:val="28"/>
        </w:rPr>
        <w:t>13475</w:t>
      </w:r>
    </w:p>
    <w:p w14:paraId="4D1B03F2" w14:textId="1AD907B2" w:rsidR="005D0395" w:rsidRPr="00E346A8" w:rsidRDefault="00C23D98" w:rsidP="002E4C31">
      <w:pPr>
        <w:jc w:val="center"/>
        <w:rPr>
          <w:sz w:val="22"/>
          <w:szCs w:val="22"/>
        </w:rPr>
      </w:pPr>
      <w:r>
        <w:rPr>
          <w:b/>
          <w:sz w:val="28"/>
          <w:szCs w:val="28"/>
        </w:rPr>
        <w:t>Spring 2019</w:t>
      </w:r>
    </w:p>
    <w:p w14:paraId="35D8F3F2" w14:textId="35BF2DA5" w:rsidR="002E4C31" w:rsidRPr="00E346A8" w:rsidRDefault="002E4C31" w:rsidP="00C23D98">
      <w:r w:rsidRPr="00E346A8">
        <w:rPr>
          <w:u w:val="single"/>
        </w:rPr>
        <w:t>Class Location:</w:t>
      </w:r>
      <w:r w:rsidR="00747AEE" w:rsidRPr="00E346A8">
        <w:t xml:space="preserve"> HSS </w:t>
      </w:r>
      <w:r w:rsidR="008F6890">
        <w:t>3032</w:t>
      </w:r>
      <w:r w:rsidR="00747AEE" w:rsidRPr="00E346A8">
        <w:tab/>
      </w:r>
      <w:r w:rsidR="00C73179" w:rsidRPr="00E346A8">
        <w:tab/>
      </w:r>
      <w:r w:rsidR="00C76385" w:rsidRPr="00E346A8">
        <w:tab/>
      </w:r>
      <w:r w:rsidR="00C76385" w:rsidRPr="00E346A8">
        <w:tab/>
      </w:r>
      <w:r w:rsidR="00C76385" w:rsidRPr="00E346A8">
        <w:tab/>
      </w:r>
      <w:r w:rsidRPr="00E346A8">
        <w:rPr>
          <w:u w:val="single"/>
        </w:rPr>
        <w:t>Instructor:</w:t>
      </w:r>
      <w:r w:rsidRPr="00E346A8">
        <w:t xml:space="preserve"> Michele Merritt, Ph.D.</w:t>
      </w:r>
    </w:p>
    <w:p w14:paraId="5F135B3C" w14:textId="7C379EAD" w:rsidR="002E4C31" w:rsidRPr="00E346A8" w:rsidRDefault="002E4C31" w:rsidP="00554AD1">
      <w:r w:rsidRPr="00E346A8">
        <w:rPr>
          <w:u w:val="single"/>
        </w:rPr>
        <w:t>Class Meeting Times:</w:t>
      </w:r>
      <w:r w:rsidR="00A67EE6" w:rsidRPr="00E346A8">
        <w:t xml:space="preserve"> TR</w:t>
      </w:r>
      <w:r w:rsidR="0001197C">
        <w:t xml:space="preserve"> </w:t>
      </w:r>
      <w:r w:rsidR="00554AD1">
        <w:t>11-12:15</w:t>
      </w:r>
      <w:r w:rsidR="00554AD1">
        <w:tab/>
      </w:r>
      <w:r w:rsidRPr="00E346A8">
        <w:tab/>
      </w:r>
      <w:r w:rsidRPr="00E346A8">
        <w:tab/>
      </w:r>
      <w:r w:rsidRPr="00E346A8">
        <w:tab/>
      </w:r>
      <w:r w:rsidRPr="00E346A8">
        <w:rPr>
          <w:u w:val="single"/>
        </w:rPr>
        <w:t>Office:</w:t>
      </w:r>
      <w:r w:rsidRPr="00E346A8">
        <w:t xml:space="preserve"> </w:t>
      </w:r>
      <w:r w:rsidR="00C73179" w:rsidRPr="00E346A8">
        <w:t>HSS 4072</w:t>
      </w:r>
    </w:p>
    <w:p w14:paraId="52B42258" w14:textId="4771BC7D" w:rsidR="00D913FD" w:rsidRPr="00E346A8" w:rsidRDefault="007C46ED" w:rsidP="00D913FD">
      <w:pPr>
        <w:rPr>
          <w:rStyle w:val="Hyperlink"/>
          <w:color w:val="000000" w:themeColor="text1"/>
          <w:u w:val="none"/>
        </w:rPr>
      </w:pPr>
      <w:r w:rsidRPr="00E346A8">
        <w:rPr>
          <w:u w:val="single"/>
        </w:rPr>
        <w:t>Section:</w:t>
      </w:r>
      <w:r w:rsidR="00747AEE" w:rsidRPr="00E346A8">
        <w:t xml:space="preserve"> </w:t>
      </w:r>
      <w:r w:rsidR="003E31FA">
        <w:t>00</w:t>
      </w:r>
      <w:r w:rsidR="00554AD1">
        <w:t>9</w:t>
      </w:r>
      <w:r w:rsidR="0001197C">
        <w:tab/>
      </w:r>
      <w:r w:rsidR="008F1312" w:rsidRPr="00E346A8">
        <w:tab/>
      </w:r>
      <w:r w:rsidR="00C874FD" w:rsidRPr="00E346A8">
        <w:tab/>
      </w:r>
      <w:r w:rsidR="00C874FD" w:rsidRPr="00E346A8">
        <w:tab/>
      </w:r>
      <w:r w:rsidR="00C874FD" w:rsidRPr="00E346A8">
        <w:tab/>
      </w:r>
      <w:r w:rsidR="00C874FD" w:rsidRPr="00E346A8">
        <w:tab/>
      </w:r>
      <w:r w:rsidR="00C874FD" w:rsidRPr="00E346A8">
        <w:tab/>
      </w:r>
      <w:r w:rsidR="002E4C31" w:rsidRPr="00E346A8">
        <w:rPr>
          <w:u w:val="single"/>
        </w:rPr>
        <w:t>Office Hours:</w:t>
      </w:r>
      <w:r w:rsidR="002E4C31" w:rsidRPr="00E346A8">
        <w:t xml:space="preserve"> </w:t>
      </w:r>
      <w:r w:rsidR="00C874FD" w:rsidRPr="00E346A8">
        <w:t>TR 12:45-1:45</w:t>
      </w:r>
      <w:r w:rsidR="00D913FD" w:rsidRPr="00E346A8">
        <w:t xml:space="preserve"> p.m. or </w:t>
      </w:r>
      <w:r w:rsidR="00D913FD" w:rsidRPr="00E346A8">
        <w:rPr>
          <w:u w:val="single"/>
        </w:rPr>
        <w:t>Email:</w:t>
      </w:r>
      <w:r w:rsidR="00D913FD" w:rsidRPr="00E346A8">
        <w:t xml:space="preserve"> </w:t>
      </w:r>
      <w:hyperlink r:id="rId7" w:history="1">
        <w:r w:rsidR="00D913FD" w:rsidRPr="00E346A8">
          <w:rPr>
            <w:rStyle w:val="Hyperlink"/>
          </w:rPr>
          <w:t>mmerritt@astate.edu</w:t>
        </w:r>
      </w:hyperlink>
      <w:r w:rsidR="00D913FD" w:rsidRPr="00E346A8">
        <w:rPr>
          <w:rStyle w:val="Hyperlink"/>
          <w:color w:val="000000" w:themeColor="text1"/>
          <w:u w:val="none"/>
        </w:rPr>
        <w:tab/>
      </w:r>
      <w:r w:rsidR="00D913FD" w:rsidRPr="00E346A8">
        <w:rPr>
          <w:rStyle w:val="Hyperlink"/>
          <w:color w:val="000000" w:themeColor="text1"/>
          <w:u w:val="none"/>
        </w:rPr>
        <w:tab/>
      </w:r>
      <w:r w:rsidR="00D913FD" w:rsidRPr="00E346A8">
        <w:rPr>
          <w:rStyle w:val="Hyperlink"/>
          <w:color w:val="000000" w:themeColor="text1"/>
          <w:u w:val="none"/>
        </w:rPr>
        <w:tab/>
      </w:r>
      <w:r w:rsidR="00D913FD" w:rsidRPr="00E346A8">
        <w:rPr>
          <w:rStyle w:val="Hyperlink"/>
          <w:color w:val="000000" w:themeColor="text1"/>
          <w:u w:val="none"/>
        </w:rPr>
        <w:tab/>
      </w:r>
      <w:r w:rsidR="00D913FD" w:rsidRPr="00E346A8">
        <w:rPr>
          <w:rStyle w:val="Hyperlink"/>
          <w:color w:val="000000" w:themeColor="text1"/>
          <w:u w:val="none"/>
        </w:rPr>
        <w:tab/>
      </w:r>
      <w:r w:rsidR="00D913FD" w:rsidRPr="00E346A8">
        <w:t>by appointment</w:t>
      </w:r>
    </w:p>
    <w:p w14:paraId="09819D4C" w14:textId="0F952A5C" w:rsidR="002E4C31" w:rsidRPr="00E346A8" w:rsidRDefault="004D7B82" w:rsidP="004D7B82">
      <w:pPr>
        <w:rPr>
          <w:rStyle w:val="Hyperlink"/>
          <w:color w:val="auto"/>
          <w:u w:val="none"/>
        </w:rPr>
      </w:pPr>
      <w:r w:rsidRPr="00E346A8">
        <w:tab/>
      </w:r>
      <w:r w:rsidRPr="00E346A8">
        <w:tab/>
      </w:r>
      <w:r w:rsidRPr="00E346A8">
        <w:tab/>
      </w:r>
      <w:r w:rsidRPr="00E346A8">
        <w:tab/>
      </w:r>
      <w:r w:rsidRPr="00E346A8">
        <w:tab/>
      </w:r>
      <w:r w:rsidR="002E4C31" w:rsidRPr="00E346A8">
        <w:tab/>
      </w:r>
      <w:r w:rsidR="002E4C31" w:rsidRPr="00E346A8">
        <w:tab/>
      </w:r>
      <w:r w:rsidR="002E4C31" w:rsidRPr="00E346A8">
        <w:tab/>
      </w:r>
      <w:r w:rsidR="002E4C31" w:rsidRPr="00E346A8">
        <w:tab/>
      </w:r>
      <w:r w:rsidR="002E4C31" w:rsidRPr="00E346A8">
        <w:tab/>
      </w:r>
      <w:r w:rsidR="002E4C31" w:rsidRPr="00E346A8">
        <w:tab/>
      </w:r>
      <w:r w:rsidR="002E4C31" w:rsidRPr="00E346A8">
        <w:tab/>
      </w:r>
      <w:r w:rsidR="002E4C31" w:rsidRPr="00E346A8">
        <w:tab/>
      </w:r>
    </w:p>
    <w:p w14:paraId="53885F67" w14:textId="78DBFDC0" w:rsidR="002E4C31" w:rsidRPr="00E346A8" w:rsidRDefault="002E4C31" w:rsidP="002E4C31">
      <w:pPr>
        <w:rPr>
          <w:rFonts w:asciiTheme="majorBidi" w:hAnsiTheme="majorBidi" w:cstheme="majorBidi"/>
          <w:sz w:val="20"/>
          <w:szCs w:val="20"/>
        </w:rPr>
      </w:pPr>
      <w:r w:rsidRPr="00E346A8">
        <w:rPr>
          <w:rFonts w:asciiTheme="majorBidi" w:hAnsiTheme="majorBidi" w:cstheme="majorBidi"/>
          <w:b/>
          <w:sz w:val="20"/>
          <w:szCs w:val="20"/>
          <w:u w:val="single"/>
        </w:rPr>
        <w:t>Course Description</w:t>
      </w:r>
    </w:p>
    <w:p w14:paraId="0BA513B6" w14:textId="64B76525" w:rsidR="00E3548E" w:rsidRPr="00E346A8" w:rsidRDefault="00E3548E" w:rsidP="00E3548E">
      <w:pPr>
        <w:rPr>
          <w:rFonts w:asciiTheme="majorBidi" w:hAnsiTheme="majorBidi" w:cstheme="majorBidi"/>
          <w:sz w:val="20"/>
          <w:szCs w:val="20"/>
        </w:rPr>
      </w:pPr>
      <w:r w:rsidRPr="00E346A8">
        <w:rPr>
          <w:rFonts w:asciiTheme="majorBidi" w:hAnsiTheme="majorBidi" w:cstheme="majorBidi"/>
          <w:sz w:val="20"/>
          <w:szCs w:val="20"/>
        </w:rPr>
        <w:t>Basic problems of philosophy based upon readings in the works of s</w:t>
      </w:r>
      <w:r w:rsidR="000B3C3E" w:rsidRPr="00E346A8">
        <w:rPr>
          <w:rFonts w:asciiTheme="majorBidi" w:hAnsiTheme="majorBidi" w:cstheme="majorBidi"/>
          <w:sz w:val="20"/>
          <w:szCs w:val="20"/>
        </w:rPr>
        <w:t xml:space="preserve">elected leading philosophers. A </w:t>
      </w:r>
      <w:r w:rsidRPr="00E346A8">
        <w:rPr>
          <w:rFonts w:asciiTheme="majorBidi" w:hAnsiTheme="majorBidi" w:cstheme="majorBidi"/>
          <w:sz w:val="20"/>
          <w:szCs w:val="20"/>
        </w:rPr>
        <w:t>prerequisite for upper level philosophy.</w:t>
      </w:r>
    </w:p>
    <w:p w14:paraId="56F1EC6D" w14:textId="77777777" w:rsidR="00E3548E" w:rsidRPr="00E346A8" w:rsidRDefault="00E3548E" w:rsidP="002E4C31">
      <w:pPr>
        <w:rPr>
          <w:rFonts w:asciiTheme="majorBidi" w:hAnsiTheme="majorBidi" w:cstheme="majorBidi"/>
          <w:sz w:val="20"/>
          <w:szCs w:val="20"/>
        </w:rPr>
      </w:pPr>
    </w:p>
    <w:p w14:paraId="4B8E5B7A" w14:textId="2AA2A3B7" w:rsidR="002E4C31" w:rsidRPr="00E346A8" w:rsidRDefault="009C2B66" w:rsidP="00D913FD">
      <w:pPr>
        <w:spacing w:line="200" w:lineRule="atLeast"/>
        <w:rPr>
          <w:rFonts w:asciiTheme="majorBidi" w:hAnsiTheme="majorBidi" w:cstheme="majorBidi"/>
          <w:sz w:val="20"/>
          <w:szCs w:val="20"/>
        </w:rPr>
      </w:pPr>
      <w:r w:rsidRPr="00E346A8">
        <w:rPr>
          <w:rFonts w:asciiTheme="majorBidi" w:hAnsiTheme="majorBidi" w:cstheme="majorBidi"/>
          <w:sz w:val="20"/>
          <w:szCs w:val="20"/>
        </w:rPr>
        <w:t>This course is intended to introduce students to the fundamental ideas, principles, and history of philosophy. Thus, we will cover the core areas of western philosophical inquiry: logic, metaphysics, epistemology, and ethics, but we will also spend some time addressing non-western philosophical reasoning in order to broaden our understanding of philosophy writ large. Some of the specific questions we will seek answers to include: What makes a claim true? How can we better defend our claims? What is the ultimate nature of the universe? Is there a god? What and who are ‘we’? What can we know? What makes something morally praiseworthy and what makes it morally reprehensible? By attempting to better understand how others have tried to answer these perennial questions, students will also learn to develop their own answers and in so doing, will sharpen their reflective and critical reasoning skills.</w:t>
      </w:r>
    </w:p>
    <w:p w14:paraId="10FD1B8D" w14:textId="77777777" w:rsidR="00887D40" w:rsidRPr="00E346A8" w:rsidRDefault="00887D40" w:rsidP="002E4C31">
      <w:pPr>
        <w:rPr>
          <w:rFonts w:asciiTheme="majorBidi" w:hAnsiTheme="majorBidi" w:cstheme="majorBidi"/>
          <w:b/>
          <w:sz w:val="20"/>
          <w:szCs w:val="20"/>
          <w:u w:val="single"/>
        </w:rPr>
      </w:pPr>
    </w:p>
    <w:p w14:paraId="4AF6B1D2" w14:textId="212989C7" w:rsidR="007C46ED" w:rsidRPr="00E346A8" w:rsidRDefault="00C338E0" w:rsidP="002E4C31">
      <w:pPr>
        <w:rPr>
          <w:rFonts w:asciiTheme="majorBidi" w:hAnsiTheme="majorBidi" w:cstheme="majorBidi"/>
          <w:b/>
          <w:sz w:val="20"/>
          <w:szCs w:val="20"/>
          <w:u w:val="single"/>
        </w:rPr>
      </w:pPr>
      <w:r w:rsidRPr="00E346A8">
        <w:rPr>
          <w:rFonts w:asciiTheme="majorBidi" w:hAnsiTheme="majorBidi" w:cstheme="majorBidi"/>
          <w:b/>
          <w:sz w:val="20"/>
          <w:szCs w:val="20"/>
          <w:u w:val="single"/>
        </w:rPr>
        <w:t>Learning Outcomes</w:t>
      </w:r>
    </w:p>
    <w:p w14:paraId="3B1EA194" w14:textId="77777777" w:rsidR="00C338E0" w:rsidRPr="00E346A8" w:rsidRDefault="00C338E0" w:rsidP="002E4C31">
      <w:pPr>
        <w:rPr>
          <w:rFonts w:asciiTheme="majorBidi" w:hAnsiTheme="majorBidi" w:cstheme="majorBidi"/>
          <w:b/>
          <w:sz w:val="20"/>
          <w:szCs w:val="20"/>
          <w:u w:val="single"/>
        </w:rPr>
      </w:pPr>
    </w:p>
    <w:p w14:paraId="3DFD7ED1" w14:textId="1751C9EF" w:rsidR="00C338E0" w:rsidRPr="00E346A8" w:rsidRDefault="00C338E0" w:rsidP="004D7B82">
      <w:pPr>
        <w:rPr>
          <w:rFonts w:asciiTheme="majorBidi" w:hAnsiTheme="majorBidi" w:cstheme="majorBidi"/>
          <w:sz w:val="20"/>
          <w:szCs w:val="20"/>
        </w:rPr>
      </w:pPr>
      <w:r w:rsidRPr="00E346A8">
        <w:rPr>
          <w:rFonts w:asciiTheme="majorBidi" w:hAnsiTheme="majorBidi" w:cstheme="majorBidi"/>
          <w:sz w:val="20"/>
          <w:szCs w:val="20"/>
        </w:rPr>
        <w:t>Developing an appreciation of the arts and humanities</w:t>
      </w:r>
    </w:p>
    <w:p w14:paraId="5EE8889E" w14:textId="77777777" w:rsidR="00C338E0" w:rsidRPr="00E346A8" w:rsidRDefault="00C338E0" w:rsidP="00C338E0">
      <w:pPr>
        <w:ind w:firstLine="720"/>
        <w:rPr>
          <w:rFonts w:asciiTheme="majorBidi" w:hAnsiTheme="majorBidi" w:cstheme="majorBidi"/>
          <w:sz w:val="20"/>
          <w:szCs w:val="20"/>
        </w:rPr>
      </w:pPr>
      <w:r w:rsidRPr="00E346A8">
        <w:rPr>
          <w:rFonts w:asciiTheme="majorBidi" w:hAnsiTheme="majorBidi" w:cstheme="majorBidi"/>
          <w:sz w:val="20"/>
          <w:szCs w:val="20"/>
        </w:rPr>
        <w:t>GOAL: Students should develop an appreciation for the arts and humanities.  They</w:t>
      </w:r>
    </w:p>
    <w:p w14:paraId="19CDFAB4" w14:textId="77777777" w:rsidR="00C338E0" w:rsidRPr="00E346A8" w:rsidRDefault="00C338E0" w:rsidP="00C338E0">
      <w:pPr>
        <w:ind w:firstLine="720"/>
        <w:rPr>
          <w:rFonts w:asciiTheme="majorBidi" w:hAnsiTheme="majorBidi" w:cstheme="majorBidi"/>
          <w:sz w:val="20"/>
          <w:szCs w:val="20"/>
        </w:rPr>
      </w:pPr>
      <w:r w:rsidRPr="00E346A8">
        <w:rPr>
          <w:rFonts w:asciiTheme="majorBidi" w:hAnsiTheme="majorBidi" w:cstheme="majorBidi"/>
          <w:sz w:val="20"/>
          <w:szCs w:val="20"/>
        </w:rPr>
        <w:t>should be aware of the role of art and literature in human civilization and contemporary</w:t>
      </w:r>
    </w:p>
    <w:p w14:paraId="0E17950C" w14:textId="77777777" w:rsidR="00C338E0" w:rsidRPr="00E346A8" w:rsidRDefault="00C338E0" w:rsidP="00C338E0">
      <w:pPr>
        <w:ind w:firstLine="720"/>
        <w:rPr>
          <w:rFonts w:asciiTheme="majorBidi" w:hAnsiTheme="majorBidi" w:cstheme="majorBidi"/>
          <w:sz w:val="20"/>
          <w:szCs w:val="20"/>
        </w:rPr>
      </w:pPr>
      <w:r w:rsidRPr="00E346A8">
        <w:rPr>
          <w:rFonts w:asciiTheme="majorBidi" w:hAnsiTheme="majorBidi" w:cstheme="majorBidi"/>
          <w:sz w:val="20"/>
          <w:szCs w:val="20"/>
        </w:rPr>
        <w:t>culture.</w:t>
      </w:r>
    </w:p>
    <w:p w14:paraId="39BDB60A" w14:textId="77777777" w:rsidR="00C338E0" w:rsidRPr="00E346A8" w:rsidRDefault="00C338E0" w:rsidP="00C338E0">
      <w:pPr>
        <w:ind w:left="720"/>
        <w:rPr>
          <w:rFonts w:asciiTheme="majorBidi" w:hAnsiTheme="majorBidi" w:cstheme="majorBidi"/>
          <w:sz w:val="20"/>
          <w:szCs w:val="20"/>
        </w:rPr>
      </w:pPr>
      <w:r w:rsidRPr="00E346A8">
        <w:rPr>
          <w:rFonts w:asciiTheme="majorBidi" w:hAnsiTheme="majorBidi" w:cstheme="majorBidi"/>
          <w:sz w:val="20"/>
          <w:szCs w:val="20"/>
        </w:rPr>
        <w:t>OUTCOMES:  Students will be able to recognize works of literature or fine art and place them in their historical, cultural, and social contexts, and interpret works of fine art or literature.</w:t>
      </w:r>
    </w:p>
    <w:p w14:paraId="5916A32C" w14:textId="77777777" w:rsidR="00887D40" w:rsidRPr="00E346A8" w:rsidRDefault="00887D40" w:rsidP="002E4C31">
      <w:pPr>
        <w:rPr>
          <w:rFonts w:asciiTheme="majorBidi" w:hAnsiTheme="majorBidi" w:cstheme="majorBidi"/>
          <w:b/>
          <w:sz w:val="20"/>
          <w:szCs w:val="20"/>
          <w:u w:val="single"/>
        </w:rPr>
      </w:pPr>
    </w:p>
    <w:p w14:paraId="2F583701" w14:textId="5A473929" w:rsidR="002E4C31" w:rsidRPr="00E346A8" w:rsidRDefault="00C338E0" w:rsidP="002E4C31">
      <w:pPr>
        <w:rPr>
          <w:rFonts w:asciiTheme="majorBidi" w:hAnsiTheme="majorBidi" w:cstheme="majorBidi"/>
          <w:b/>
          <w:sz w:val="20"/>
          <w:szCs w:val="20"/>
          <w:u w:val="single"/>
        </w:rPr>
      </w:pPr>
      <w:r w:rsidRPr="00E346A8">
        <w:rPr>
          <w:rFonts w:asciiTheme="majorBidi" w:hAnsiTheme="majorBidi" w:cstheme="majorBidi"/>
          <w:b/>
          <w:sz w:val="20"/>
          <w:szCs w:val="20"/>
          <w:u w:val="single"/>
        </w:rPr>
        <w:t xml:space="preserve">Course-Specific </w:t>
      </w:r>
      <w:r w:rsidR="002E4C31" w:rsidRPr="00E346A8">
        <w:rPr>
          <w:rFonts w:asciiTheme="majorBidi" w:hAnsiTheme="majorBidi" w:cstheme="majorBidi"/>
          <w:b/>
          <w:sz w:val="20"/>
          <w:szCs w:val="20"/>
          <w:u w:val="single"/>
        </w:rPr>
        <w:t xml:space="preserve">Learning Outcomes </w:t>
      </w:r>
    </w:p>
    <w:p w14:paraId="5ACAA11B" w14:textId="77777777" w:rsidR="006B158F" w:rsidRPr="00E346A8" w:rsidRDefault="006B158F" w:rsidP="002E4C31">
      <w:pPr>
        <w:rPr>
          <w:rFonts w:asciiTheme="majorBidi" w:hAnsiTheme="majorBidi" w:cstheme="majorBidi"/>
          <w:b/>
          <w:sz w:val="20"/>
          <w:szCs w:val="20"/>
          <w:u w:val="single"/>
        </w:rPr>
      </w:pPr>
    </w:p>
    <w:p w14:paraId="79844381" w14:textId="244EBE24" w:rsidR="006B158F" w:rsidRPr="00E346A8" w:rsidRDefault="006B158F" w:rsidP="006B158F">
      <w:pPr>
        <w:rPr>
          <w:rFonts w:asciiTheme="majorBidi" w:hAnsiTheme="majorBidi" w:cstheme="majorBidi"/>
          <w:sz w:val="20"/>
          <w:szCs w:val="20"/>
        </w:rPr>
      </w:pPr>
      <w:r w:rsidRPr="00E346A8">
        <w:rPr>
          <w:rFonts w:asciiTheme="majorBidi" w:hAnsiTheme="majorBidi" w:cstheme="majorBidi"/>
          <w:sz w:val="20"/>
          <w:szCs w:val="20"/>
        </w:rPr>
        <w:t xml:space="preserve">This course satisfies the following general education goal for the arts and humanities: to develop a lifelong appreciation of the arts and the humanities. Expected student learning outcomes are that students should be able to 1) recognize works of literature or fine art and place them in their historical, cultural, and social contexts, and 2) interpret works of fine art or literature. </w:t>
      </w:r>
    </w:p>
    <w:p w14:paraId="25D86415" w14:textId="77777777" w:rsidR="006B158F" w:rsidRPr="00E346A8" w:rsidRDefault="006B158F" w:rsidP="006B158F">
      <w:pPr>
        <w:rPr>
          <w:rFonts w:asciiTheme="majorBidi" w:hAnsiTheme="majorBidi" w:cstheme="majorBidi"/>
          <w:sz w:val="20"/>
          <w:szCs w:val="20"/>
        </w:rPr>
      </w:pPr>
    </w:p>
    <w:p w14:paraId="43CD99A2" w14:textId="77777777" w:rsidR="006B158F" w:rsidRPr="00E346A8" w:rsidRDefault="006B158F" w:rsidP="006B158F">
      <w:pPr>
        <w:rPr>
          <w:rFonts w:asciiTheme="majorBidi" w:hAnsiTheme="majorBidi" w:cstheme="majorBidi"/>
          <w:sz w:val="20"/>
          <w:szCs w:val="20"/>
        </w:rPr>
      </w:pPr>
      <w:r w:rsidRPr="00E346A8">
        <w:rPr>
          <w:rFonts w:asciiTheme="majorBidi" w:hAnsiTheme="majorBidi" w:cstheme="majorBidi"/>
          <w:sz w:val="20"/>
          <w:szCs w:val="20"/>
        </w:rPr>
        <w:t xml:space="preserve">Other learning goals of the course include, but are not limited to: </w:t>
      </w:r>
    </w:p>
    <w:p w14:paraId="26DD4373" w14:textId="77777777" w:rsidR="006B158F" w:rsidRPr="00E346A8" w:rsidRDefault="006B158F" w:rsidP="006B158F">
      <w:pPr>
        <w:rPr>
          <w:rFonts w:asciiTheme="majorBidi" w:hAnsiTheme="majorBidi" w:cstheme="majorBidi"/>
          <w:sz w:val="20"/>
          <w:szCs w:val="20"/>
        </w:rPr>
      </w:pPr>
    </w:p>
    <w:p w14:paraId="6642F97A" w14:textId="36AA2D3D" w:rsidR="009C2B66" w:rsidRPr="00E346A8" w:rsidRDefault="006B158F" w:rsidP="006B158F">
      <w:pPr>
        <w:pStyle w:val="ListParagraph"/>
        <w:numPr>
          <w:ilvl w:val="0"/>
          <w:numId w:val="3"/>
        </w:numPr>
        <w:rPr>
          <w:rFonts w:asciiTheme="majorBidi" w:hAnsiTheme="majorBidi" w:cstheme="majorBidi"/>
          <w:sz w:val="20"/>
          <w:szCs w:val="20"/>
        </w:rPr>
      </w:pPr>
      <w:r w:rsidRPr="00E346A8">
        <w:rPr>
          <w:rFonts w:asciiTheme="majorBidi" w:hAnsiTheme="majorBidi" w:cstheme="majorBidi"/>
          <w:sz w:val="20"/>
          <w:szCs w:val="20"/>
        </w:rPr>
        <w:t>Learning to integrate</w:t>
      </w:r>
      <w:r w:rsidR="009C2B66" w:rsidRPr="00E346A8">
        <w:rPr>
          <w:rFonts w:asciiTheme="majorBidi" w:hAnsiTheme="majorBidi" w:cstheme="majorBidi"/>
          <w:sz w:val="20"/>
          <w:szCs w:val="20"/>
        </w:rPr>
        <w:t xml:space="preserve"> ideas into a coherent argument. (This supports one of ASU's university-wide goals, namely, Thinking Critically)</w:t>
      </w:r>
    </w:p>
    <w:p w14:paraId="3269AE8A" w14:textId="4B725BEC" w:rsidR="009C2B66" w:rsidRPr="00E346A8" w:rsidRDefault="006B158F" w:rsidP="006B158F">
      <w:pPr>
        <w:pStyle w:val="ListParagraph"/>
        <w:numPr>
          <w:ilvl w:val="0"/>
          <w:numId w:val="3"/>
        </w:numPr>
        <w:rPr>
          <w:rFonts w:asciiTheme="majorBidi" w:hAnsiTheme="majorBidi" w:cstheme="majorBidi"/>
          <w:sz w:val="20"/>
          <w:szCs w:val="20"/>
        </w:rPr>
      </w:pPr>
      <w:r w:rsidRPr="00E346A8">
        <w:rPr>
          <w:rFonts w:asciiTheme="majorBidi" w:hAnsiTheme="majorBidi" w:cstheme="majorBidi"/>
          <w:sz w:val="20"/>
          <w:szCs w:val="20"/>
        </w:rPr>
        <w:t>D</w:t>
      </w:r>
      <w:r w:rsidR="009C2B66" w:rsidRPr="00E346A8">
        <w:rPr>
          <w:rFonts w:asciiTheme="majorBidi" w:hAnsiTheme="majorBidi" w:cstheme="majorBidi"/>
          <w:sz w:val="20"/>
          <w:szCs w:val="20"/>
        </w:rPr>
        <w:t>evelop and hone the ability to interpret works of philosophy. (This supports one of ASU's 2012 General Education Goals, namely, Developing an Appreciation of the Arts and Humanities.)</w:t>
      </w:r>
    </w:p>
    <w:p w14:paraId="1B59A938" w14:textId="5DD33FF8" w:rsidR="009C2B66" w:rsidRPr="00E346A8" w:rsidRDefault="00F91AE2" w:rsidP="006B158F">
      <w:pPr>
        <w:pStyle w:val="ListParagraph"/>
        <w:numPr>
          <w:ilvl w:val="0"/>
          <w:numId w:val="3"/>
        </w:numPr>
        <w:rPr>
          <w:rFonts w:asciiTheme="majorBidi" w:hAnsiTheme="majorBidi" w:cstheme="majorBidi"/>
          <w:sz w:val="20"/>
          <w:szCs w:val="20"/>
        </w:rPr>
      </w:pPr>
      <w:r w:rsidRPr="00E346A8">
        <w:rPr>
          <w:rFonts w:asciiTheme="majorBidi" w:hAnsiTheme="majorBidi" w:cstheme="majorBidi"/>
          <w:sz w:val="20"/>
          <w:szCs w:val="20"/>
        </w:rPr>
        <w:t xml:space="preserve">Reading </w:t>
      </w:r>
      <w:r w:rsidR="009C2B66" w:rsidRPr="00E346A8">
        <w:rPr>
          <w:rFonts w:asciiTheme="majorBidi" w:hAnsiTheme="majorBidi" w:cstheme="majorBidi"/>
          <w:sz w:val="20"/>
          <w:szCs w:val="20"/>
        </w:rPr>
        <w:t>critically. (This supports Philosophy B.A. Goal #1: students will develop the critical skills necessary to coherently discuss and evaluate various philosophical figures and ideas.)</w:t>
      </w:r>
    </w:p>
    <w:p w14:paraId="7968CCD5" w14:textId="77777777" w:rsidR="00C338E0" w:rsidRPr="00E346A8" w:rsidRDefault="00C338E0" w:rsidP="00F91AE2">
      <w:pPr>
        <w:rPr>
          <w:rFonts w:asciiTheme="majorBidi" w:hAnsiTheme="majorBidi" w:cstheme="majorBidi"/>
          <w:b/>
          <w:sz w:val="20"/>
          <w:szCs w:val="20"/>
          <w:u w:val="single"/>
        </w:rPr>
      </w:pPr>
    </w:p>
    <w:p w14:paraId="551B31EA" w14:textId="0F56BCF2" w:rsidR="00F91AE2" w:rsidRPr="00E346A8" w:rsidRDefault="00F91AE2" w:rsidP="00F91AE2">
      <w:pPr>
        <w:rPr>
          <w:rFonts w:asciiTheme="majorBidi" w:hAnsiTheme="majorBidi" w:cstheme="majorBidi"/>
          <w:b/>
          <w:sz w:val="20"/>
          <w:szCs w:val="20"/>
          <w:u w:val="single"/>
        </w:rPr>
      </w:pPr>
      <w:r w:rsidRPr="00E346A8">
        <w:rPr>
          <w:rFonts w:asciiTheme="majorBidi" w:hAnsiTheme="majorBidi" w:cstheme="majorBidi"/>
          <w:b/>
          <w:sz w:val="20"/>
          <w:szCs w:val="20"/>
          <w:u w:val="single"/>
        </w:rPr>
        <w:t>Assessment of Learning Outcomes</w:t>
      </w:r>
    </w:p>
    <w:p w14:paraId="480BC22F" w14:textId="4486F9A5" w:rsidR="00E3548E" w:rsidRPr="00E346A8" w:rsidRDefault="00F91AE2" w:rsidP="00C338E0">
      <w:pPr>
        <w:rPr>
          <w:rFonts w:asciiTheme="majorBidi" w:hAnsiTheme="majorBidi" w:cstheme="majorBidi"/>
          <w:sz w:val="20"/>
          <w:szCs w:val="20"/>
        </w:rPr>
      </w:pPr>
      <w:r w:rsidRPr="00E346A8">
        <w:rPr>
          <w:rFonts w:asciiTheme="majorBidi" w:hAnsiTheme="majorBidi" w:cstheme="majorBidi"/>
          <w:sz w:val="20"/>
          <w:szCs w:val="20"/>
        </w:rPr>
        <w:t xml:space="preserve">Besides the required assignments described below, student learning outcomes will be assessed by way of a post-test designed to measure improvement in each outcome over the duration of the course. </w:t>
      </w:r>
    </w:p>
    <w:p w14:paraId="092408EF" w14:textId="77777777" w:rsidR="00C338E0" w:rsidRPr="00E346A8" w:rsidRDefault="00C338E0" w:rsidP="00C338E0">
      <w:pPr>
        <w:rPr>
          <w:rFonts w:asciiTheme="majorBidi" w:hAnsiTheme="majorBidi" w:cstheme="majorBidi"/>
          <w:sz w:val="20"/>
          <w:szCs w:val="20"/>
        </w:rPr>
      </w:pPr>
    </w:p>
    <w:p w14:paraId="5821F6AA" w14:textId="77777777" w:rsidR="002E4C31" w:rsidRPr="00E346A8" w:rsidRDefault="002E4C31" w:rsidP="002E4C31">
      <w:pPr>
        <w:rPr>
          <w:rFonts w:asciiTheme="majorBidi" w:hAnsiTheme="majorBidi" w:cstheme="majorBidi"/>
          <w:b/>
          <w:sz w:val="20"/>
          <w:szCs w:val="20"/>
          <w:u w:val="single"/>
        </w:rPr>
      </w:pPr>
      <w:r w:rsidRPr="00E346A8">
        <w:rPr>
          <w:rFonts w:asciiTheme="majorBidi" w:hAnsiTheme="majorBidi" w:cstheme="majorBidi"/>
          <w:b/>
          <w:sz w:val="20"/>
          <w:szCs w:val="20"/>
          <w:u w:val="single"/>
        </w:rPr>
        <w:t>Required Materials</w:t>
      </w:r>
    </w:p>
    <w:p w14:paraId="1B0651AA" w14:textId="547EBC9B" w:rsidR="00B4082B" w:rsidRDefault="00B4082B" w:rsidP="002E4C31">
      <w:pPr>
        <w:rPr>
          <w:rFonts w:asciiTheme="majorBidi" w:hAnsiTheme="majorBidi" w:cstheme="majorBidi"/>
          <w:sz w:val="20"/>
          <w:szCs w:val="20"/>
        </w:rPr>
      </w:pPr>
      <w:r w:rsidRPr="00E346A8">
        <w:rPr>
          <w:rFonts w:asciiTheme="majorBidi" w:hAnsiTheme="majorBidi" w:cstheme="majorBidi"/>
          <w:sz w:val="20"/>
          <w:szCs w:val="20"/>
        </w:rPr>
        <w:t xml:space="preserve">Online readings, videos, handouts. See Blackboard. </w:t>
      </w:r>
    </w:p>
    <w:p w14:paraId="13D32B92" w14:textId="77777777" w:rsidR="009A2BA5" w:rsidRPr="00E346A8" w:rsidRDefault="009A2BA5" w:rsidP="002E4C31">
      <w:pPr>
        <w:rPr>
          <w:rFonts w:asciiTheme="majorBidi" w:hAnsiTheme="majorBidi" w:cstheme="majorBidi"/>
          <w:sz w:val="20"/>
          <w:szCs w:val="20"/>
        </w:rPr>
      </w:pPr>
      <w:bookmarkStart w:id="0" w:name="_GoBack"/>
      <w:bookmarkEnd w:id="0"/>
    </w:p>
    <w:p w14:paraId="02DE09D1" w14:textId="77777777" w:rsidR="00D913FD" w:rsidRPr="00E346A8" w:rsidRDefault="00D913FD" w:rsidP="002E4C31">
      <w:pPr>
        <w:rPr>
          <w:rFonts w:asciiTheme="majorBidi" w:hAnsiTheme="majorBidi" w:cstheme="majorBidi"/>
          <w:sz w:val="20"/>
          <w:szCs w:val="20"/>
        </w:rPr>
      </w:pPr>
    </w:p>
    <w:p w14:paraId="1E1819EB" w14:textId="77777777" w:rsidR="002E4C31" w:rsidRPr="00E346A8" w:rsidRDefault="002E4C31" w:rsidP="002E4C31">
      <w:pPr>
        <w:rPr>
          <w:rFonts w:asciiTheme="majorBidi" w:hAnsiTheme="majorBidi" w:cstheme="majorBidi"/>
          <w:b/>
          <w:sz w:val="20"/>
          <w:szCs w:val="20"/>
          <w:u w:val="single"/>
        </w:rPr>
      </w:pPr>
      <w:r w:rsidRPr="00E346A8">
        <w:rPr>
          <w:rFonts w:asciiTheme="majorBidi" w:hAnsiTheme="majorBidi" w:cstheme="majorBidi"/>
          <w:b/>
          <w:sz w:val="20"/>
          <w:szCs w:val="20"/>
          <w:u w:val="single"/>
        </w:rPr>
        <w:lastRenderedPageBreak/>
        <w:t>Grading Scale</w:t>
      </w:r>
    </w:p>
    <w:p w14:paraId="1DA6FFD9" w14:textId="77777777" w:rsidR="00520173" w:rsidRPr="00E346A8" w:rsidRDefault="00520173" w:rsidP="00520173">
      <w:pPr>
        <w:spacing w:line="200" w:lineRule="atLeast"/>
        <w:rPr>
          <w:rFonts w:asciiTheme="majorBidi" w:hAnsiTheme="majorBidi" w:cstheme="majorBidi"/>
          <w:sz w:val="20"/>
          <w:szCs w:val="20"/>
        </w:rPr>
      </w:pPr>
      <w:r w:rsidRPr="00E346A8">
        <w:rPr>
          <w:rFonts w:asciiTheme="majorBidi" w:hAnsiTheme="majorBidi" w:cstheme="majorBidi"/>
          <w:sz w:val="20"/>
          <w:szCs w:val="20"/>
        </w:rPr>
        <w:t>90-100 points</w:t>
      </w:r>
      <w:r w:rsidRPr="00E346A8">
        <w:rPr>
          <w:rFonts w:asciiTheme="majorBidi" w:hAnsiTheme="majorBidi" w:cstheme="majorBidi"/>
          <w:sz w:val="20"/>
          <w:szCs w:val="20"/>
        </w:rPr>
        <w:tab/>
      </w:r>
      <w:r w:rsidRPr="00E346A8">
        <w:rPr>
          <w:rFonts w:asciiTheme="majorBidi" w:hAnsiTheme="majorBidi" w:cstheme="majorBidi"/>
          <w:sz w:val="20"/>
          <w:szCs w:val="20"/>
        </w:rPr>
        <w:tab/>
        <w:t>= A</w:t>
      </w:r>
    </w:p>
    <w:p w14:paraId="2AB1F981" w14:textId="77777777" w:rsidR="00520173" w:rsidRPr="00E346A8" w:rsidRDefault="00520173" w:rsidP="00520173">
      <w:pPr>
        <w:spacing w:line="200" w:lineRule="atLeast"/>
        <w:rPr>
          <w:rFonts w:asciiTheme="majorBidi" w:hAnsiTheme="majorBidi" w:cstheme="majorBidi"/>
          <w:sz w:val="20"/>
          <w:szCs w:val="20"/>
        </w:rPr>
      </w:pPr>
      <w:r w:rsidRPr="00E346A8">
        <w:rPr>
          <w:rFonts w:asciiTheme="majorBidi" w:hAnsiTheme="majorBidi" w:cstheme="majorBidi"/>
          <w:sz w:val="20"/>
          <w:szCs w:val="20"/>
        </w:rPr>
        <w:t xml:space="preserve">80-89 points </w:t>
      </w:r>
      <w:r w:rsidRPr="00E346A8">
        <w:rPr>
          <w:rFonts w:asciiTheme="majorBidi" w:hAnsiTheme="majorBidi" w:cstheme="majorBidi"/>
          <w:sz w:val="20"/>
          <w:szCs w:val="20"/>
        </w:rPr>
        <w:tab/>
      </w:r>
      <w:r w:rsidRPr="00E346A8">
        <w:rPr>
          <w:rFonts w:asciiTheme="majorBidi" w:hAnsiTheme="majorBidi" w:cstheme="majorBidi"/>
          <w:sz w:val="20"/>
          <w:szCs w:val="20"/>
        </w:rPr>
        <w:tab/>
        <w:t>= B</w:t>
      </w:r>
    </w:p>
    <w:p w14:paraId="08BDA342" w14:textId="77777777" w:rsidR="00520173" w:rsidRPr="00E346A8" w:rsidRDefault="00520173" w:rsidP="00520173">
      <w:pPr>
        <w:spacing w:line="200" w:lineRule="atLeast"/>
        <w:rPr>
          <w:rFonts w:asciiTheme="majorBidi" w:hAnsiTheme="majorBidi" w:cstheme="majorBidi"/>
          <w:sz w:val="20"/>
          <w:szCs w:val="20"/>
        </w:rPr>
      </w:pPr>
      <w:r w:rsidRPr="00E346A8">
        <w:rPr>
          <w:rFonts w:asciiTheme="majorBidi" w:hAnsiTheme="majorBidi" w:cstheme="majorBidi"/>
          <w:sz w:val="20"/>
          <w:szCs w:val="20"/>
        </w:rPr>
        <w:t xml:space="preserve">70-79 points </w:t>
      </w:r>
      <w:r w:rsidRPr="00E346A8">
        <w:rPr>
          <w:rFonts w:asciiTheme="majorBidi" w:hAnsiTheme="majorBidi" w:cstheme="majorBidi"/>
          <w:sz w:val="20"/>
          <w:szCs w:val="20"/>
        </w:rPr>
        <w:tab/>
      </w:r>
      <w:r w:rsidRPr="00E346A8">
        <w:rPr>
          <w:rFonts w:asciiTheme="majorBidi" w:hAnsiTheme="majorBidi" w:cstheme="majorBidi"/>
          <w:sz w:val="20"/>
          <w:szCs w:val="20"/>
        </w:rPr>
        <w:tab/>
        <w:t>= C</w:t>
      </w:r>
    </w:p>
    <w:p w14:paraId="6E2CC2D6" w14:textId="77777777" w:rsidR="00520173" w:rsidRPr="00E346A8" w:rsidRDefault="00520173" w:rsidP="00520173">
      <w:pPr>
        <w:spacing w:line="200" w:lineRule="atLeast"/>
        <w:rPr>
          <w:rFonts w:asciiTheme="majorBidi" w:hAnsiTheme="majorBidi" w:cstheme="majorBidi"/>
          <w:sz w:val="20"/>
          <w:szCs w:val="20"/>
        </w:rPr>
      </w:pPr>
      <w:r w:rsidRPr="00E346A8">
        <w:rPr>
          <w:rFonts w:asciiTheme="majorBidi" w:hAnsiTheme="majorBidi" w:cstheme="majorBidi"/>
          <w:sz w:val="20"/>
          <w:szCs w:val="20"/>
        </w:rPr>
        <w:t xml:space="preserve">60-69 points </w:t>
      </w:r>
      <w:r w:rsidRPr="00E346A8">
        <w:rPr>
          <w:rFonts w:asciiTheme="majorBidi" w:hAnsiTheme="majorBidi" w:cstheme="majorBidi"/>
          <w:sz w:val="20"/>
          <w:szCs w:val="20"/>
        </w:rPr>
        <w:tab/>
      </w:r>
      <w:r w:rsidRPr="00E346A8">
        <w:rPr>
          <w:rFonts w:asciiTheme="majorBidi" w:hAnsiTheme="majorBidi" w:cstheme="majorBidi"/>
          <w:sz w:val="20"/>
          <w:szCs w:val="20"/>
        </w:rPr>
        <w:tab/>
        <w:t>= D</w:t>
      </w:r>
    </w:p>
    <w:p w14:paraId="6AB033A6" w14:textId="6886B801" w:rsidR="000B3C3E" w:rsidRPr="00E346A8" w:rsidRDefault="00520173" w:rsidP="007353E9">
      <w:pPr>
        <w:spacing w:line="200" w:lineRule="atLeast"/>
        <w:rPr>
          <w:rFonts w:asciiTheme="majorBidi" w:hAnsiTheme="majorBidi" w:cstheme="majorBidi"/>
          <w:sz w:val="20"/>
          <w:szCs w:val="20"/>
        </w:rPr>
      </w:pPr>
      <w:r w:rsidRPr="00E346A8">
        <w:rPr>
          <w:rFonts w:asciiTheme="majorBidi" w:hAnsiTheme="majorBidi" w:cstheme="majorBidi"/>
          <w:sz w:val="20"/>
          <w:szCs w:val="20"/>
        </w:rPr>
        <w:t xml:space="preserve">Below 60 points </w:t>
      </w:r>
      <w:r w:rsidR="004D7B82" w:rsidRPr="00E346A8">
        <w:rPr>
          <w:rFonts w:asciiTheme="majorBidi" w:hAnsiTheme="majorBidi" w:cstheme="majorBidi"/>
          <w:sz w:val="20"/>
          <w:szCs w:val="20"/>
        </w:rPr>
        <w:tab/>
      </w:r>
      <w:r w:rsidRPr="00E346A8">
        <w:rPr>
          <w:rFonts w:asciiTheme="majorBidi" w:hAnsiTheme="majorBidi" w:cstheme="majorBidi"/>
          <w:sz w:val="20"/>
          <w:szCs w:val="20"/>
        </w:rPr>
        <w:tab/>
        <w:t>= F</w:t>
      </w:r>
    </w:p>
    <w:p w14:paraId="41EE36D0" w14:textId="77777777" w:rsidR="00F91AE2" w:rsidRPr="00E346A8" w:rsidRDefault="00F91AE2" w:rsidP="002E4C31">
      <w:pPr>
        <w:rPr>
          <w:rFonts w:asciiTheme="majorBidi" w:hAnsiTheme="majorBidi" w:cstheme="majorBidi"/>
          <w:b/>
          <w:sz w:val="20"/>
          <w:szCs w:val="20"/>
          <w:u w:val="single"/>
        </w:rPr>
      </w:pPr>
    </w:p>
    <w:p w14:paraId="67D6C381" w14:textId="35170F38" w:rsidR="003E11A2" w:rsidRPr="00E346A8" w:rsidRDefault="001E76A0" w:rsidP="002E4C31">
      <w:pPr>
        <w:rPr>
          <w:rFonts w:asciiTheme="majorBidi" w:hAnsiTheme="majorBidi" w:cstheme="majorBidi"/>
          <w:b/>
          <w:sz w:val="20"/>
          <w:szCs w:val="20"/>
          <w:u w:val="single"/>
        </w:rPr>
      </w:pPr>
      <w:r w:rsidRPr="00E346A8">
        <w:rPr>
          <w:rFonts w:asciiTheme="majorBidi" w:hAnsiTheme="majorBidi" w:cstheme="majorBidi"/>
          <w:b/>
          <w:sz w:val="20"/>
          <w:szCs w:val="20"/>
          <w:u w:val="single"/>
        </w:rPr>
        <w:t>Grade Distribution</w:t>
      </w:r>
    </w:p>
    <w:p w14:paraId="508807DC" w14:textId="77777777" w:rsidR="001E76A0" w:rsidRPr="00E346A8" w:rsidRDefault="001E76A0" w:rsidP="002E4C31">
      <w:pPr>
        <w:rPr>
          <w:rFonts w:asciiTheme="majorBidi" w:hAnsiTheme="majorBidi" w:cstheme="majorBidi"/>
          <w:b/>
          <w:sz w:val="20"/>
          <w:szCs w:val="20"/>
          <w:u w:val="single"/>
        </w:rPr>
      </w:pPr>
    </w:p>
    <w:tbl>
      <w:tblPr>
        <w:tblStyle w:val="TableGrid"/>
        <w:tblW w:w="0" w:type="auto"/>
        <w:tblLook w:val="04A0" w:firstRow="1" w:lastRow="0" w:firstColumn="1" w:lastColumn="0" w:noHBand="0" w:noVBand="1"/>
      </w:tblPr>
      <w:tblGrid>
        <w:gridCol w:w="8698"/>
        <w:gridCol w:w="878"/>
      </w:tblGrid>
      <w:tr w:rsidR="001E76A0" w:rsidRPr="00E346A8" w14:paraId="5E2621AB" w14:textId="77777777" w:rsidTr="00753D9E">
        <w:tc>
          <w:tcPr>
            <w:tcW w:w="0" w:type="auto"/>
          </w:tcPr>
          <w:p w14:paraId="5782C087" w14:textId="7BFED0DD" w:rsidR="001E76A0" w:rsidRPr="00E346A8" w:rsidRDefault="001E76A0" w:rsidP="0025175B">
            <w:pPr>
              <w:rPr>
                <w:rFonts w:asciiTheme="majorBidi" w:hAnsiTheme="majorBidi" w:cstheme="majorBidi"/>
                <w:sz w:val="20"/>
                <w:szCs w:val="20"/>
              </w:rPr>
            </w:pPr>
            <w:r w:rsidRPr="00E346A8">
              <w:rPr>
                <w:rFonts w:asciiTheme="majorBidi" w:hAnsiTheme="majorBidi" w:cstheme="majorBidi"/>
                <w:sz w:val="20"/>
                <w:szCs w:val="20"/>
              </w:rPr>
              <w:t xml:space="preserve">Assignment </w:t>
            </w:r>
          </w:p>
        </w:tc>
        <w:tc>
          <w:tcPr>
            <w:tcW w:w="878" w:type="dxa"/>
          </w:tcPr>
          <w:p w14:paraId="4E20DF5F" w14:textId="23174996" w:rsidR="001E76A0" w:rsidRPr="00E346A8" w:rsidRDefault="00C874FD" w:rsidP="0025175B">
            <w:pPr>
              <w:rPr>
                <w:rFonts w:asciiTheme="majorBidi" w:hAnsiTheme="majorBidi" w:cstheme="majorBidi"/>
                <w:sz w:val="20"/>
                <w:szCs w:val="20"/>
              </w:rPr>
            </w:pPr>
            <w:r w:rsidRPr="00E346A8">
              <w:rPr>
                <w:rFonts w:asciiTheme="majorBidi" w:hAnsiTheme="majorBidi" w:cstheme="majorBidi"/>
                <w:sz w:val="20"/>
                <w:szCs w:val="20"/>
              </w:rPr>
              <w:t xml:space="preserve">% of grade </w:t>
            </w:r>
          </w:p>
        </w:tc>
      </w:tr>
      <w:tr w:rsidR="001E76A0" w:rsidRPr="00E346A8" w14:paraId="046B047F" w14:textId="77777777" w:rsidTr="00753D9E">
        <w:tc>
          <w:tcPr>
            <w:tcW w:w="0" w:type="auto"/>
          </w:tcPr>
          <w:p w14:paraId="3A4FF03C" w14:textId="68B37327" w:rsidR="00A30A2C" w:rsidRPr="00E346A8" w:rsidRDefault="005C2C47" w:rsidP="005C2C47">
            <w:pPr>
              <w:rPr>
                <w:rFonts w:asciiTheme="majorBidi" w:hAnsiTheme="majorBidi" w:cstheme="majorBidi"/>
                <w:i/>
                <w:sz w:val="20"/>
                <w:szCs w:val="20"/>
                <w:u w:val="single"/>
              </w:rPr>
            </w:pPr>
            <w:r>
              <w:rPr>
                <w:rFonts w:asciiTheme="majorBidi" w:hAnsiTheme="majorBidi" w:cstheme="majorBidi"/>
                <w:i/>
                <w:sz w:val="20"/>
                <w:szCs w:val="20"/>
                <w:u w:val="single"/>
              </w:rPr>
              <w:t>Homework</w:t>
            </w:r>
          </w:p>
          <w:p w14:paraId="4C28F48A" w14:textId="2501988A" w:rsidR="001E76A0" w:rsidRPr="00E346A8" w:rsidRDefault="005C2C47" w:rsidP="00480655">
            <w:pPr>
              <w:rPr>
                <w:rFonts w:asciiTheme="majorBidi" w:hAnsiTheme="majorBidi" w:cstheme="majorBidi"/>
                <w:iCs/>
                <w:sz w:val="20"/>
                <w:szCs w:val="20"/>
              </w:rPr>
            </w:pPr>
            <w:r>
              <w:rPr>
                <w:rFonts w:asciiTheme="majorBidi" w:hAnsiTheme="majorBidi" w:cstheme="majorBidi"/>
                <w:iCs/>
                <w:sz w:val="20"/>
                <w:szCs w:val="20"/>
              </w:rPr>
              <w:t xml:space="preserve">Nearly every week, there will be at least one homework assignment, usually in the form of some questions about the upcoming reading that you must answer and turn in BEFORE we discuss the reading in class. Sometimes, homework will consist of an online quiz. All assignments can be completed on Blackboard. Please see the syllabus for dates and details. NO HOMEWORK CAN BE MADE UP UNDER ANY CIRCUMSTANCE. I will drop your two lowest homework assignment grades. </w:t>
            </w:r>
          </w:p>
        </w:tc>
        <w:tc>
          <w:tcPr>
            <w:tcW w:w="878" w:type="dxa"/>
          </w:tcPr>
          <w:p w14:paraId="5A3A2A06" w14:textId="56CD8203" w:rsidR="001E76A0" w:rsidRPr="00E346A8" w:rsidRDefault="00A30A2C" w:rsidP="0025175B">
            <w:pPr>
              <w:jc w:val="right"/>
              <w:rPr>
                <w:rFonts w:asciiTheme="majorBidi" w:hAnsiTheme="majorBidi" w:cstheme="majorBidi"/>
                <w:sz w:val="20"/>
                <w:szCs w:val="20"/>
              </w:rPr>
            </w:pPr>
            <w:r w:rsidRPr="00E346A8">
              <w:rPr>
                <w:rFonts w:asciiTheme="majorBidi" w:hAnsiTheme="majorBidi" w:cstheme="majorBidi"/>
                <w:sz w:val="20"/>
                <w:szCs w:val="20"/>
              </w:rPr>
              <w:t>1</w:t>
            </w:r>
            <w:r w:rsidR="005C2C47">
              <w:rPr>
                <w:rFonts w:asciiTheme="majorBidi" w:hAnsiTheme="majorBidi" w:cstheme="majorBidi"/>
                <w:sz w:val="20"/>
                <w:szCs w:val="20"/>
              </w:rPr>
              <w:t>5</w:t>
            </w:r>
          </w:p>
        </w:tc>
      </w:tr>
      <w:tr w:rsidR="001E76A0" w:rsidRPr="00E346A8" w14:paraId="58CD8463" w14:textId="77777777" w:rsidTr="00753D9E">
        <w:tc>
          <w:tcPr>
            <w:tcW w:w="0" w:type="auto"/>
          </w:tcPr>
          <w:p w14:paraId="3FC8E2F3" w14:textId="4F28FEE4" w:rsidR="001E76A0" w:rsidRPr="00E346A8" w:rsidRDefault="00071F09" w:rsidP="0025175B">
            <w:pPr>
              <w:rPr>
                <w:rFonts w:asciiTheme="majorBidi" w:hAnsiTheme="majorBidi" w:cstheme="majorBidi"/>
                <w:i/>
                <w:sz w:val="20"/>
                <w:szCs w:val="20"/>
                <w:u w:val="single"/>
              </w:rPr>
            </w:pPr>
            <w:r w:rsidRPr="00E346A8">
              <w:rPr>
                <w:rFonts w:asciiTheme="majorBidi" w:hAnsiTheme="majorBidi" w:cstheme="majorBidi"/>
                <w:i/>
                <w:sz w:val="20"/>
                <w:szCs w:val="20"/>
                <w:u w:val="single"/>
              </w:rPr>
              <w:t>Exams: 2</w:t>
            </w:r>
            <w:r w:rsidR="00753D9E" w:rsidRPr="00E346A8">
              <w:rPr>
                <w:rFonts w:asciiTheme="majorBidi" w:hAnsiTheme="majorBidi" w:cstheme="majorBidi"/>
                <w:i/>
                <w:sz w:val="20"/>
                <w:szCs w:val="20"/>
                <w:u w:val="single"/>
              </w:rPr>
              <w:t xml:space="preserve"> Exams, 20</w:t>
            </w:r>
            <w:r w:rsidR="00707ABA" w:rsidRPr="00E346A8">
              <w:rPr>
                <w:rFonts w:asciiTheme="majorBidi" w:hAnsiTheme="majorBidi" w:cstheme="majorBidi"/>
                <w:i/>
                <w:sz w:val="20"/>
                <w:szCs w:val="20"/>
                <w:u w:val="single"/>
              </w:rPr>
              <w:t>%</w:t>
            </w:r>
            <w:r w:rsidR="001E76A0" w:rsidRPr="00E346A8">
              <w:rPr>
                <w:rFonts w:asciiTheme="majorBidi" w:hAnsiTheme="majorBidi" w:cstheme="majorBidi"/>
                <w:i/>
                <w:sz w:val="20"/>
                <w:szCs w:val="20"/>
                <w:u w:val="single"/>
              </w:rPr>
              <w:t xml:space="preserve"> each</w:t>
            </w:r>
          </w:p>
          <w:p w14:paraId="18982739" w14:textId="79F62B4D" w:rsidR="001E76A0" w:rsidRPr="00E346A8" w:rsidRDefault="00753D9E" w:rsidP="00A30A2C">
            <w:pPr>
              <w:rPr>
                <w:rFonts w:asciiTheme="majorBidi" w:hAnsiTheme="majorBidi" w:cstheme="majorBidi"/>
                <w:sz w:val="20"/>
                <w:szCs w:val="20"/>
              </w:rPr>
            </w:pPr>
            <w:r w:rsidRPr="00E346A8">
              <w:rPr>
                <w:rFonts w:asciiTheme="majorBidi" w:hAnsiTheme="majorBidi" w:cstheme="majorBidi"/>
                <w:sz w:val="20"/>
                <w:szCs w:val="20"/>
              </w:rPr>
              <w:t>Two</w:t>
            </w:r>
            <w:r w:rsidR="00A30A2C" w:rsidRPr="00E346A8">
              <w:rPr>
                <w:rFonts w:asciiTheme="majorBidi" w:hAnsiTheme="majorBidi" w:cstheme="majorBidi"/>
                <w:sz w:val="20"/>
                <w:szCs w:val="20"/>
              </w:rPr>
              <w:t xml:space="preserve"> exams </w:t>
            </w:r>
            <w:r w:rsidR="001E76A0" w:rsidRPr="00E346A8">
              <w:rPr>
                <w:rFonts w:asciiTheme="majorBidi" w:hAnsiTheme="majorBidi" w:cstheme="majorBidi"/>
                <w:sz w:val="20"/>
                <w:szCs w:val="20"/>
              </w:rPr>
              <w:t>will be administered. Each exam will test you on whatever materia</w:t>
            </w:r>
            <w:r w:rsidR="00A30A2C" w:rsidRPr="00E346A8">
              <w:rPr>
                <w:rFonts w:asciiTheme="majorBidi" w:hAnsiTheme="majorBidi" w:cstheme="majorBidi"/>
                <w:sz w:val="20"/>
                <w:szCs w:val="20"/>
              </w:rPr>
              <w:t>l we have covered to that point. Thus, the ‘final exam’ is not cumulative (however, much of the material builds on previous material, so it is helpful to always keep all course readings, discussions, etc</w:t>
            </w:r>
            <w:r w:rsidR="005C2C47">
              <w:rPr>
                <w:rFonts w:asciiTheme="majorBidi" w:hAnsiTheme="majorBidi" w:cstheme="majorBidi"/>
                <w:sz w:val="20"/>
                <w:szCs w:val="20"/>
              </w:rPr>
              <w:t>.</w:t>
            </w:r>
            <w:r w:rsidR="00A30A2C" w:rsidRPr="00E346A8">
              <w:rPr>
                <w:rFonts w:asciiTheme="majorBidi" w:hAnsiTheme="majorBidi" w:cstheme="majorBidi"/>
                <w:sz w:val="20"/>
                <w:szCs w:val="20"/>
              </w:rPr>
              <w:t xml:space="preserve"> in mind). Exams will consist of multiple choice, true/false, fill in the blank-type questions, along with some short response</w:t>
            </w:r>
            <w:r w:rsidRPr="00E346A8">
              <w:rPr>
                <w:rFonts w:asciiTheme="majorBidi" w:hAnsiTheme="majorBidi" w:cstheme="majorBidi"/>
                <w:sz w:val="20"/>
                <w:szCs w:val="20"/>
              </w:rPr>
              <w:t>/essay</w:t>
            </w:r>
            <w:r w:rsidR="00A30A2C" w:rsidRPr="00E346A8">
              <w:rPr>
                <w:rFonts w:asciiTheme="majorBidi" w:hAnsiTheme="majorBidi" w:cstheme="majorBidi"/>
                <w:sz w:val="20"/>
                <w:szCs w:val="20"/>
              </w:rPr>
              <w:t xml:space="preserve"> questions (several sentences at least)</w:t>
            </w:r>
            <w:r w:rsidR="007431E1" w:rsidRPr="00E346A8">
              <w:rPr>
                <w:rFonts w:asciiTheme="majorBidi" w:hAnsiTheme="majorBidi" w:cstheme="majorBidi"/>
                <w:sz w:val="20"/>
                <w:szCs w:val="20"/>
              </w:rPr>
              <w:t>.</w:t>
            </w:r>
            <w:r w:rsidR="00A30A2C" w:rsidRPr="00E346A8">
              <w:rPr>
                <w:rFonts w:asciiTheme="majorBidi" w:hAnsiTheme="majorBidi" w:cstheme="majorBidi"/>
                <w:sz w:val="20"/>
                <w:szCs w:val="20"/>
              </w:rPr>
              <w:t xml:space="preserve"> Exams can only be made up if there is a viable excuse (see the policy on make-up work). </w:t>
            </w:r>
          </w:p>
        </w:tc>
        <w:tc>
          <w:tcPr>
            <w:tcW w:w="878" w:type="dxa"/>
          </w:tcPr>
          <w:p w14:paraId="20257A32" w14:textId="61494225" w:rsidR="001E76A0" w:rsidRPr="00E346A8" w:rsidRDefault="00A30A2C" w:rsidP="0025175B">
            <w:pPr>
              <w:jc w:val="right"/>
              <w:rPr>
                <w:rFonts w:asciiTheme="majorBidi" w:hAnsiTheme="majorBidi" w:cstheme="majorBidi"/>
                <w:sz w:val="20"/>
                <w:szCs w:val="20"/>
              </w:rPr>
            </w:pPr>
            <w:r w:rsidRPr="00E346A8">
              <w:rPr>
                <w:rFonts w:asciiTheme="majorBidi" w:hAnsiTheme="majorBidi" w:cstheme="majorBidi"/>
                <w:sz w:val="20"/>
                <w:szCs w:val="20"/>
              </w:rPr>
              <w:t>4</w:t>
            </w:r>
            <w:r w:rsidR="00753D9E" w:rsidRPr="00E346A8">
              <w:rPr>
                <w:rFonts w:asciiTheme="majorBidi" w:hAnsiTheme="majorBidi" w:cstheme="majorBidi"/>
                <w:sz w:val="20"/>
                <w:szCs w:val="20"/>
              </w:rPr>
              <w:t>0</w:t>
            </w:r>
          </w:p>
        </w:tc>
      </w:tr>
      <w:tr w:rsidR="001E76A0" w:rsidRPr="00E346A8" w14:paraId="72300FD4" w14:textId="77777777" w:rsidTr="00753D9E">
        <w:tc>
          <w:tcPr>
            <w:tcW w:w="0" w:type="auto"/>
          </w:tcPr>
          <w:p w14:paraId="5B9AD924" w14:textId="457C193C" w:rsidR="001E76A0" w:rsidRPr="00E346A8" w:rsidRDefault="00753D9E" w:rsidP="0025175B">
            <w:pPr>
              <w:rPr>
                <w:rFonts w:asciiTheme="majorBidi" w:hAnsiTheme="majorBidi" w:cstheme="majorBidi"/>
                <w:i/>
                <w:sz w:val="20"/>
                <w:szCs w:val="20"/>
                <w:u w:val="single"/>
              </w:rPr>
            </w:pPr>
            <w:r w:rsidRPr="00E346A8">
              <w:rPr>
                <w:rFonts w:asciiTheme="majorBidi" w:hAnsiTheme="majorBidi" w:cstheme="majorBidi"/>
                <w:i/>
                <w:sz w:val="20"/>
                <w:szCs w:val="20"/>
                <w:u w:val="single"/>
              </w:rPr>
              <w:t>Papers: 3 Papers, 10</w:t>
            </w:r>
            <w:r w:rsidR="00707ABA" w:rsidRPr="00E346A8">
              <w:rPr>
                <w:rFonts w:asciiTheme="majorBidi" w:hAnsiTheme="majorBidi" w:cstheme="majorBidi"/>
                <w:i/>
                <w:sz w:val="20"/>
                <w:szCs w:val="20"/>
                <w:u w:val="single"/>
              </w:rPr>
              <w:t xml:space="preserve">% </w:t>
            </w:r>
            <w:r w:rsidR="001E76A0" w:rsidRPr="00E346A8">
              <w:rPr>
                <w:rFonts w:asciiTheme="majorBidi" w:hAnsiTheme="majorBidi" w:cstheme="majorBidi"/>
                <w:i/>
                <w:sz w:val="20"/>
                <w:szCs w:val="20"/>
                <w:u w:val="single"/>
              </w:rPr>
              <w:t>each</w:t>
            </w:r>
          </w:p>
          <w:p w14:paraId="5F5CBAF5" w14:textId="5FB4C6B8" w:rsidR="001E76A0" w:rsidRPr="00E346A8" w:rsidRDefault="00753D9E" w:rsidP="0025175B">
            <w:pPr>
              <w:rPr>
                <w:rFonts w:asciiTheme="majorBidi" w:hAnsiTheme="majorBidi" w:cstheme="majorBidi"/>
                <w:sz w:val="20"/>
                <w:szCs w:val="20"/>
              </w:rPr>
            </w:pPr>
            <w:r w:rsidRPr="00E346A8">
              <w:rPr>
                <w:rFonts w:asciiTheme="majorBidi" w:hAnsiTheme="majorBidi" w:cstheme="majorBidi"/>
                <w:sz w:val="20"/>
                <w:szCs w:val="20"/>
              </w:rPr>
              <w:t>I will assign 3</w:t>
            </w:r>
            <w:r w:rsidR="00A30A2C" w:rsidRPr="00E346A8">
              <w:rPr>
                <w:rFonts w:asciiTheme="majorBidi" w:hAnsiTheme="majorBidi" w:cstheme="majorBidi"/>
                <w:sz w:val="20"/>
                <w:szCs w:val="20"/>
              </w:rPr>
              <w:t xml:space="preserve"> short papers (approximately </w:t>
            </w:r>
            <w:r w:rsidRPr="00E346A8">
              <w:rPr>
                <w:rFonts w:asciiTheme="majorBidi" w:hAnsiTheme="majorBidi" w:cstheme="majorBidi"/>
                <w:sz w:val="20"/>
                <w:szCs w:val="20"/>
              </w:rPr>
              <w:t>3</w:t>
            </w:r>
            <w:r w:rsidR="00A94712" w:rsidRPr="00E346A8">
              <w:rPr>
                <w:rFonts w:asciiTheme="majorBidi" w:hAnsiTheme="majorBidi" w:cstheme="majorBidi"/>
                <w:sz w:val="20"/>
                <w:szCs w:val="20"/>
              </w:rPr>
              <w:t>-4</w:t>
            </w:r>
            <w:r w:rsidR="001E76A0" w:rsidRPr="00E346A8">
              <w:rPr>
                <w:rFonts w:asciiTheme="majorBidi" w:hAnsiTheme="majorBidi" w:cstheme="majorBidi"/>
                <w:sz w:val="20"/>
                <w:szCs w:val="20"/>
              </w:rPr>
              <w:t xml:space="preserve"> pages in length). Note the due dates for each paper on the attached schedule. Paper topics will be announced </w:t>
            </w:r>
            <w:r w:rsidR="001E76A0" w:rsidRPr="00E346A8">
              <w:rPr>
                <w:rFonts w:asciiTheme="majorBidi" w:hAnsiTheme="majorBidi" w:cstheme="majorBidi"/>
                <w:i/>
                <w:iCs/>
                <w:sz w:val="20"/>
                <w:szCs w:val="20"/>
              </w:rPr>
              <w:t>at least</w:t>
            </w:r>
            <w:r w:rsidR="001E76A0" w:rsidRPr="00E346A8">
              <w:rPr>
                <w:rFonts w:asciiTheme="majorBidi" w:hAnsiTheme="majorBidi" w:cstheme="majorBidi"/>
                <w:sz w:val="20"/>
                <w:szCs w:val="20"/>
              </w:rPr>
              <w:t xml:space="preserve"> a week prior to when they are due. There is a rubric on Blackboard that I will use to grade your papers in lieu of commenting </w:t>
            </w:r>
            <w:r w:rsidRPr="00E346A8">
              <w:rPr>
                <w:rFonts w:asciiTheme="majorBidi" w:hAnsiTheme="majorBidi" w:cstheme="majorBidi"/>
                <w:sz w:val="20"/>
                <w:szCs w:val="20"/>
              </w:rPr>
              <w:t xml:space="preserve">on </w:t>
            </w:r>
            <w:r w:rsidR="001E76A0" w:rsidRPr="00E346A8">
              <w:rPr>
                <w:rFonts w:asciiTheme="majorBidi" w:hAnsiTheme="majorBidi" w:cstheme="majorBidi"/>
                <w:sz w:val="20"/>
                <w:szCs w:val="20"/>
              </w:rPr>
              <w:t xml:space="preserve">and handing them back to you. As always, I have office hours and will be available to discuss your papers individually, should you need more guidance. </w:t>
            </w:r>
          </w:p>
        </w:tc>
        <w:tc>
          <w:tcPr>
            <w:tcW w:w="878" w:type="dxa"/>
          </w:tcPr>
          <w:p w14:paraId="037D1F8D" w14:textId="69A125F2" w:rsidR="001E76A0" w:rsidRPr="00E346A8" w:rsidRDefault="001E76A0" w:rsidP="0025175B">
            <w:pPr>
              <w:jc w:val="right"/>
              <w:rPr>
                <w:rFonts w:asciiTheme="majorBidi" w:hAnsiTheme="majorBidi" w:cstheme="majorBidi"/>
                <w:sz w:val="20"/>
                <w:szCs w:val="20"/>
              </w:rPr>
            </w:pPr>
            <w:r w:rsidRPr="00E346A8">
              <w:rPr>
                <w:rFonts w:asciiTheme="majorBidi" w:hAnsiTheme="majorBidi" w:cstheme="majorBidi"/>
                <w:sz w:val="20"/>
                <w:szCs w:val="20"/>
              </w:rPr>
              <w:t>30</w:t>
            </w:r>
          </w:p>
        </w:tc>
      </w:tr>
      <w:tr w:rsidR="001E76A0" w:rsidRPr="00E346A8" w14:paraId="35E084AD" w14:textId="77777777" w:rsidTr="00753D9E">
        <w:tc>
          <w:tcPr>
            <w:tcW w:w="0" w:type="auto"/>
          </w:tcPr>
          <w:p w14:paraId="16CF7959" w14:textId="02B7695C" w:rsidR="001E76A0" w:rsidRPr="00E346A8" w:rsidRDefault="001E76A0" w:rsidP="00471E56">
            <w:pPr>
              <w:rPr>
                <w:rFonts w:asciiTheme="majorBidi" w:hAnsiTheme="majorBidi" w:cstheme="majorBidi"/>
                <w:i/>
                <w:sz w:val="20"/>
                <w:szCs w:val="20"/>
                <w:u w:val="single"/>
              </w:rPr>
            </w:pPr>
            <w:r w:rsidRPr="00E346A8">
              <w:rPr>
                <w:rFonts w:asciiTheme="majorBidi" w:hAnsiTheme="majorBidi" w:cstheme="majorBidi"/>
                <w:i/>
                <w:sz w:val="20"/>
                <w:szCs w:val="20"/>
                <w:u w:val="single"/>
              </w:rPr>
              <w:t>Attendance/Participation</w:t>
            </w:r>
            <w:r w:rsidR="007431E1" w:rsidRPr="00E346A8">
              <w:rPr>
                <w:rFonts w:asciiTheme="majorBidi" w:hAnsiTheme="majorBidi" w:cstheme="majorBidi"/>
                <w:i/>
                <w:sz w:val="20"/>
                <w:szCs w:val="20"/>
                <w:u w:val="single"/>
              </w:rPr>
              <w:t xml:space="preserve"> </w:t>
            </w:r>
          </w:p>
          <w:p w14:paraId="38DC2D47" w14:textId="0CAD9281" w:rsidR="007431E1" w:rsidRPr="00E346A8" w:rsidRDefault="001E76A0" w:rsidP="00A30A2C">
            <w:pPr>
              <w:rPr>
                <w:rFonts w:asciiTheme="majorBidi" w:hAnsiTheme="majorBidi" w:cstheme="majorBidi"/>
                <w:sz w:val="20"/>
                <w:szCs w:val="20"/>
              </w:rPr>
            </w:pPr>
            <w:r w:rsidRPr="00E346A8">
              <w:rPr>
                <w:rFonts w:asciiTheme="majorBidi" w:hAnsiTheme="majorBidi" w:cstheme="majorBidi"/>
                <w:sz w:val="20"/>
                <w:szCs w:val="20"/>
              </w:rPr>
              <w:t xml:space="preserve">Attending each class is mandatory. Most of the material the exams and papers will cover will be delivered during lectures and will NOT be available on Blackboard. </w:t>
            </w:r>
            <w:r w:rsidR="0025175B" w:rsidRPr="00E346A8">
              <w:rPr>
                <w:rFonts w:asciiTheme="majorBidi" w:hAnsiTheme="majorBidi" w:cstheme="majorBidi"/>
                <w:sz w:val="20"/>
                <w:szCs w:val="20"/>
              </w:rPr>
              <w:t xml:space="preserve">While I do put prezis/powerpoints that I present on Blackboard, those will not contain anywhere near the amount of information I give during class. </w:t>
            </w:r>
            <w:r w:rsidR="00A30A2C" w:rsidRPr="00E346A8">
              <w:rPr>
                <w:rFonts w:asciiTheme="majorBidi" w:hAnsiTheme="majorBidi" w:cstheme="majorBidi"/>
                <w:sz w:val="20"/>
                <w:szCs w:val="20"/>
              </w:rPr>
              <w:t>C</w:t>
            </w:r>
            <w:r w:rsidR="0025175B" w:rsidRPr="00E346A8">
              <w:rPr>
                <w:rFonts w:asciiTheme="majorBidi" w:hAnsiTheme="majorBidi" w:cstheme="majorBidi"/>
                <w:sz w:val="20"/>
                <w:szCs w:val="20"/>
              </w:rPr>
              <w:t xml:space="preserve">lass time is </w:t>
            </w:r>
            <w:r w:rsidR="0025175B" w:rsidRPr="00E346A8">
              <w:rPr>
                <w:rFonts w:asciiTheme="majorBidi" w:hAnsiTheme="majorBidi" w:cstheme="majorBidi"/>
                <w:i/>
                <w:sz w:val="20"/>
                <w:szCs w:val="20"/>
              </w:rPr>
              <w:t xml:space="preserve">necessary </w:t>
            </w:r>
            <w:r w:rsidR="00480655" w:rsidRPr="00E346A8">
              <w:rPr>
                <w:rFonts w:asciiTheme="majorBidi" w:hAnsiTheme="majorBidi" w:cstheme="majorBidi"/>
                <w:sz w:val="20"/>
                <w:szCs w:val="20"/>
              </w:rPr>
              <w:t xml:space="preserve">for success and good notetaking is CRUCIAL. </w:t>
            </w:r>
            <w:r w:rsidR="0025175B" w:rsidRPr="00E346A8">
              <w:rPr>
                <w:rFonts w:asciiTheme="majorBidi" w:hAnsiTheme="majorBidi" w:cstheme="majorBidi"/>
                <w:sz w:val="20"/>
                <w:szCs w:val="20"/>
              </w:rPr>
              <w:t xml:space="preserve">You will have 3 absences free of charge and after that, you lose </w:t>
            </w:r>
            <w:r w:rsidR="00A30A2C" w:rsidRPr="00E346A8">
              <w:rPr>
                <w:rFonts w:asciiTheme="majorBidi" w:hAnsiTheme="majorBidi" w:cstheme="majorBidi"/>
                <w:sz w:val="20"/>
                <w:szCs w:val="20"/>
              </w:rPr>
              <w:t xml:space="preserve">points </w:t>
            </w:r>
            <w:r w:rsidR="0025175B" w:rsidRPr="00E346A8">
              <w:rPr>
                <w:rFonts w:asciiTheme="majorBidi" w:hAnsiTheme="majorBidi" w:cstheme="majorBidi"/>
                <w:sz w:val="20"/>
                <w:szCs w:val="20"/>
              </w:rPr>
              <w:t xml:space="preserve">for every absence. Please see below for the specific university-wide attendance policy. Part of your grade in this category also comes from participation, by which I mean showing up on time, staying the entire time, being active and attentive, not sleeping, not texting, asking questions, answering questions, and generally appearing as if you are engaged in the course. </w:t>
            </w:r>
            <w:r w:rsidR="00A30A2C" w:rsidRPr="00E346A8">
              <w:rPr>
                <w:rFonts w:asciiTheme="majorBidi" w:hAnsiTheme="majorBidi" w:cstheme="majorBidi"/>
                <w:sz w:val="20"/>
                <w:szCs w:val="20"/>
              </w:rPr>
              <w:t xml:space="preserve">Thus, if I see you on your phone the whole class, I will mark you as ‘absent’ even if you were physically present the whole time. </w:t>
            </w:r>
          </w:p>
        </w:tc>
        <w:tc>
          <w:tcPr>
            <w:tcW w:w="878" w:type="dxa"/>
          </w:tcPr>
          <w:p w14:paraId="71C1E0F8" w14:textId="1A4E72A6" w:rsidR="001E76A0" w:rsidRPr="00E346A8" w:rsidRDefault="00A30A2C" w:rsidP="0025175B">
            <w:pPr>
              <w:jc w:val="right"/>
              <w:rPr>
                <w:rFonts w:asciiTheme="majorBidi" w:hAnsiTheme="majorBidi" w:cstheme="majorBidi"/>
                <w:sz w:val="20"/>
                <w:szCs w:val="20"/>
              </w:rPr>
            </w:pPr>
            <w:r w:rsidRPr="00E346A8">
              <w:rPr>
                <w:rFonts w:asciiTheme="majorBidi" w:hAnsiTheme="majorBidi" w:cstheme="majorBidi"/>
                <w:sz w:val="20"/>
                <w:szCs w:val="20"/>
              </w:rPr>
              <w:t>1</w:t>
            </w:r>
            <w:r w:rsidR="00753D9E" w:rsidRPr="00E346A8">
              <w:rPr>
                <w:rFonts w:asciiTheme="majorBidi" w:hAnsiTheme="majorBidi" w:cstheme="majorBidi"/>
                <w:sz w:val="20"/>
                <w:szCs w:val="20"/>
              </w:rPr>
              <w:t>5</w:t>
            </w:r>
          </w:p>
        </w:tc>
      </w:tr>
      <w:tr w:rsidR="0025175B" w:rsidRPr="00E346A8" w14:paraId="408AACE7" w14:textId="77777777" w:rsidTr="00753D9E">
        <w:tblPrEx>
          <w:tblLook w:val="0000" w:firstRow="0" w:lastRow="0" w:firstColumn="0" w:lastColumn="0" w:noHBand="0" w:noVBand="0"/>
        </w:tblPrEx>
        <w:trPr>
          <w:gridBefore w:val="1"/>
          <w:trHeight w:val="574"/>
        </w:trPr>
        <w:tc>
          <w:tcPr>
            <w:tcW w:w="878" w:type="dxa"/>
          </w:tcPr>
          <w:p w14:paraId="2EF9CF19" w14:textId="2317E3F3" w:rsidR="0025175B" w:rsidRPr="00E346A8" w:rsidRDefault="0025175B" w:rsidP="0025175B">
            <w:pPr>
              <w:widowControl w:val="0"/>
              <w:suppressAutoHyphens/>
              <w:spacing w:line="200" w:lineRule="atLeast"/>
              <w:jc w:val="right"/>
              <w:rPr>
                <w:rFonts w:asciiTheme="majorBidi" w:hAnsiTheme="majorBidi" w:cstheme="majorBidi"/>
                <w:sz w:val="20"/>
                <w:szCs w:val="20"/>
              </w:rPr>
            </w:pPr>
            <w:r w:rsidRPr="00E346A8">
              <w:rPr>
                <w:rFonts w:asciiTheme="majorBidi" w:hAnsiTheme="majorBidi" w:cstheme="majorBidi"/>
                <w:sz w:val="20"/>
                <w:szCs w:val="20"/>
              </w:rPr>
              <w:t>100</w:t>
            </w:r>
          </w:p>
        </w:tc>
      </w:tr>
    </w:tbl>
    <w:p w14:paraId="0F690F9B" w14:textId="77777777" w:rsidR="006B158F" w:rsidRPr="00E346A8" w:rsidRDefault="006B158F" w:rsidP="006B158F">
      <w:pPr>
        <w:widowControl w:val="0"/>
        <w:suppressAutoHyphens/>
        <w:spacing w:line="200" w:lineRule="atLeast"/>
        <w:ind w:left="720"/>
        <w:rPr>
          <w:rFonts w:asciiTheme="majorBidi" w:hAnsiTheme="majorBidi" w:cstheme="majorBidi"/>
          <w:sz w:val="20"/>
          <w:szCs w:val="20"/>
        </w:rPr>
      </w:pPr>
    </w:p>
    <w:p w14:paraId="497AD5CC" w14:textId="77777777" w:rsidR="00747AEE" w:rsidRPr="00E346A8" w:rsidRDefault="00747AEE" w:rsidP="00747AEE">
      <w:pPr>
        <w:rPr>
          <w:rFonts w:asciiTheme="majorBidi" w:hAnsiTheme="majorBidi" w:cstheme="majorBidi"/>
          <w:b/>
          <w:sz w:val="20"/>
          <w:szCs w:val="20"/>
          <w:u w:val="single"/>
        </w:rPr>
      </w:pPr>
      <w:r w:rsidRPr="00E346A8">
        <w:rPr>
          <w:rFonts w:asciiTheme="majorBidi" w:hAnsiTheme="majorBidi" w:cstheme="majorBidi"/>
          <w:b/>
          <w:sz w:val="20"/>
          <w:szCs w:val="20"/>
          <w:u w:val="single"/>
        </w:rPr>
        <w:t>The “Fine Print”</w:t>
      </w:r>
    </w:p>
    <w:p w14:paraId="0868CD67" w14:textId="77777777" w:rsidR="00747AEE" w:rsidRPr="00E346A8" w:rsidRDefault="00747AEE" w:rsidP="00747AEE">
      <w:pPr>
        <w:rPr>
          <w:rFonts w:asciiTheme="majorBidi" w:hAnsiTheme="majorBidi" w:cstheme="majorBidi"/>
          <w:sz w:val="20"/>
          <w:szCs w:val="20"/>
        </w:rPr>
      </w:pPr>
      <w:r w:rsidRPr="00E346A8">
        <w:rPr>
          <w:rFonts w:asciiTheme="majorBidi" w:hAnsiTheme="majorBidi" w:cstheme="majorBidi"/>
          <w:sz w:val="20"/>
          <w:szCs w:val="20"/>
        </w:rPr>
        <w:t xml:space="preserve">Students are expected to adhere to all guidelines in the Student Bulletin and Student Handbook (found online at astate.edu). In addition to all the guidelines therein, students in this class are expected to comply with the following: </w:t>
      </w:r>
    </w:p>
    <w:p w14:paraId="379C972D" w14:textId="5058C30E" w:rsidR="00747AEE" w:rsidRPr="00E346A8" w:rsidRDefault="00747AEE" w:rsidP="00747AEE">
      <w:pPr>
        <w:widowControl w:val="0"/>
        <w:numPr>
          <w:ilvl w:val="1"/>
          <w:numId w:val="1"/>
        </w:numPr>
        <w:suppressAutoHyphens/>
        <w:rPr>
          <w:rFonts w:asciiTheme="majorBidi" w:hAnsiTheme="majorBidi" w:cstheme="majorBidi"/>
          <w:sz w:val="20"/>
          <w:szCs w:val="20"/>
        </w:rPr>
      </w:pPr>
      <w:r w:rsidRPr="00E346A8">
        <w:rPr>
          <w:rFonts w:asciiTheme="majorBidi" w:hAnsiTheme="majorBidi" w:cstheme="majorBidi"/>
          <w:sz w:val="20"/>
          <w:szCs w:val="20"/>
        </w:rPr>
        <w:t>Arrive to class on time and stay for the entirety of the class. If not, I reserve the right to mark you as absent for the day</w:t>
      </w:r>
      <w:r w:rsidR="00B72428">
        <w:rPr>
          <w:rFonts w:asciiTheme="majorBidi" w:hAnsiTheme="majorBidi" w:cstheme="majorBidi"/>
          <w:sz w:val="20"/>
          <w:szCs w:val="20"/>
        </w:rPr>
        <w:t>.</w:t>
      </w:r>
    </w:p>
    <w:p w14:paraId="0D605A04" w14:textId="77777777" w:rsidR="00747AEE" w:rsidRPr="00E346A8" w:rsidRDefault="00747AEE" w:rsidP="00747AEE">
      <w:pPr>
        <w:widowControl w:val="0"/>
        <w:numPr>
          <w:ilvl w:val="1"/>
          <w:numId w:val="1"/>
        </w:numPr>
        <w:suppressAutoHyphens/>
        <w:rPr>
          <w:rFonts w:asciiTheme="majorBidi" w:hAnsiTheme="majorBidi" w:cstheme="majorBidi"/>
          <w:sz w:val="20"/>
          <w:szCs w:val="20"/>
        </w:rPr>
      </w:pPr>
      <w:r w:rsidRPr="00E346A8">
        <w:rPr>
          <w:rFonts w:asciiTheme="majorBidi" w:hAnsiTheme="majorBidi" w:cstheme="majorBidi"/>
          <w:sz w:val="20"/>
          <w:szCs w:val="20"/>
        </w:rPr>
        <w:t>Attendance Policy: Missing more than 8 classes results in automatic failure from the course. Participation is weighted heavily, so I suggest missing no more than 3 classes to maintain good standing in this regard. The only excused absences will be documented and will pertain to university sanctioned events, illness, family emergency, or inclement weather. (Attending a routine dental appointment during my class is NOT an excused absence, e.g.).</w:t>
      </w:r>
    </w:p>
    <w:p w14:paraId="4469F590" w14:textId="77777777" w:rsidR="00747AEE" w:rsidRPr="00E346A8" w:rsidRDefault="00747AEE" w:rsidP="00747AEE">
      <w:pPr>
        <w:widowControl w:val="0"/>
        <w:numPr>
          <w:ilvl w:val="1"/>
          <w:numId w:val="1"/>
        </w:numPr>
        <w:suppressAutoHyphens/>
        <w:rPr>
          <w:rFonts w:asciiTheme="majorBidi" w:eastAsia="Lucida Sans Unicode" w:hAnsiTheme="majorBidi" w:cstheme="majorBidi"/>
          <w:color w:val="000000"/>
          <w:kern w:val="1"/>
          <w:sz w:val="20"/>
          <w:szCs w:val="20"/>
        </w:rPr>
      </w:pPr>
      <w:r w:rsidRPr="00E346A8">
        <w:rPr>
          <w:rFonts w:asciiTheme="majorBidi" w:hAnsiTheme="majorBidi" w:cstheme="majorBidi"/>
          <w:sz w:val="20"/>
          <w:szCs w:val="20"/>
        </w:rPr>
        <w:t xml:space="preserve">Inclement Weather Policy: Information on campus closure can be found on the ASU web page, KASU, and local radio and television stations.  If inclement weather prevents you from being able to come to class and campus is not closed, please call the university for further instruction. </w:t>
      </w:r>
    </w:p>
    <w:p w14:paraId="2FFE724D" w14:textId="36CCE259" w:rsidR="00747AEE" w:rsidRPr="00E346A8" w:rsidRDefault="00747AEE" w:rsidP="00747AEE">
      <w:pPr>
        <w:widowControl w:val="0"/>
        <w:numPr>
          <w:ilvl w:val="1"/>
          <w:numId w:val="1"/>
        </w:numPr>
        <w:suppressAutoHyphens/>
        <w:rPr>
          <w:rFonts w:asciiTheme="majorBidi" w:eastAsia="Lucida Sans Unicode" w:hAnsiTheme="majorBidi" w:cstheme="majorBidi"/>
          <w:color w:val="000000"/>
          <w:kern w:val="1"/>
          <w:sz w:val="20"/>
          <w:szCs w:val="20"/>
        </w:rPr>
      </w:pPr>
      <w:r w:rsidRPr="00E346A8">
        <w:rPr>
          <w:rFonts w:asciiTheme="majorBidi" w:hAnsiTheme="majorBidi" w:cstheme="majorBidi"/>
          <w:sz w:val="20"/>
          <w:szCs w:val="20"/>
        </w:rPr>
        <w:t>Technology Policy: laptops, phones, etc</w:t>
      </w:r>
      <w:r w:rsidR="005C2C47">
        <w:rPr>
          <w:rFonts w:asciiTheme="majorBidi" w:hAnsiTheme="majorBidi" w:cstheme="majorBidi"/>
          <w:sz w:val="20"/>
          <w:szCs w:val="20"/>
        </w:rPr>
        <w:t>.</w:t>
      </w:r>
      <w:r w:rsidRPr="00E346A8">
        <w:rPr>
          <w:rFonts w:asciiTheme="majorBidi" w:hAnsiTheme="majorBidi" w:cstheme="majorBidi"/>
          <w:sz w:val="20"/>
          <w:szCs w:val="20"/>
        </w:rPr>
        <w:t xml:space="preserve"> are not to be used during class time without prior approval from me. Quickly checking your phone is fine, but extended use of technology that I deem inappropriate will result in me asking you to put it away for good or leave the class. This includes headphones, or any other distraction. Talk to me about your note-taking style or specific learning strategies and we might be able to work something out, but otherwise, put away the technology for the hour and fifteen minutes we have together. </w:t>
      </w:r>
    </w:p>
    <w:p w14:paraId="4F73B768" w14:textId="77777777" w:rsidR="00747AEE" w:rsidRPr="00E346A8" w:rsidRDefault="00747AEE" w:rsidP="00747AEE">
      <w:pPr>
        <w:widowControl w:val="0"/>
        <w:numPr>
          <w:ilvl w:val="1"/>
          <w:numId w:val="1"/>
        </w:numPr>
        <w:suppressAutoHyphens/>
        <w:rPr>
          <w:rFonts w:asciiTheme="majorBidi" w:hAnsiTheme="majorBidi" w:cstheme="majorBidi"/>
          <w:sz w:val="20"/>
          <w:szCs w:val="20"/>
        </w:rPr>
      </w:pPr>
      <w:r w:rsidRPr="00E346A8">
        <w:rPr>
          <w:rFonts w:asciiTheme="majorBidi" w:hAnsiTheme="majorBidi" w:cstheme="majorBidi"/>
          <w:sz w:val="20"/>
          <w:szCs w:val="20"/>
        </w:rPr>
        <w:t>Cheating: Just Don't Do It! I reserve the right to maximally penalize you if I catch you cheating in any way (including failing you from the course). If you are unsure about what constitutes plagiarism, just ask. Better to be safe than sorry. Here is the official statement from the Handbook:</w:t>
      </w:r>
    </w:p>
    <w:p w14:paraId="254FFCE8" w14:textId="77777777" w:rsidR="00747AEE" w:rsidRPr="00E346A8" w:rsidRDefault="00747AEE" w:rsidP="00747AEE">
      <w:pPr>
        <w:rPr>
          <w:rFonts w:asciiTheme="majorBidi" w:hAnsiTheme="majorBidi" w:cstheme="majorBidi"/>
          <w:sz w:val="20"/>
          <w:szCs w:val="20"/>
        </w:rPr>
      </w:pP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r>
    </w:p>
    <w:p w14:paraId="08A607E2" w14:textId="77777777" w:rsidR="00747AEE" w:rsidRPr="00E346A8" w:rsidRDefault="00747AEE" w:rsidP="00747AEE">
      <w:pPr>
        <w:rPr>
          <w:rFonts w:asciiTheme="majorBidi" w:hAnsiTheme="majorBidi" w:cstheme="majorBidi"/>
          <w:b/>
          <w:sz w:val="20"/>
          <w:szCs w:val="20"/>
        </w:rPr>
      </w:pPr>
      <w:r w:rsidRPr="00E346A8">
        <w:rPr>
          <w:rFonts w:asciiTheme="majorBidi" w:hAnsiTheme="majorBidi" w:cstheme="majorBidi"/>
          <w:b/>
          <w:sz w:val="20"/>
          <w:szCs w:val="20"/>
        </w:rPr>
        <w:t>Academic Misconduct Policy:</w:t>
      </w:r>
    </w:p>
    <w:p w14:paraId="64891409" w14:textId="77777777" w:rsidR="00747AEE" w:rsidRPr="00E346A8" w:rsidRDefault="00747AEE" w:rsidP="00747AEE">
      <w:pPr>
        <w:rPr>
          <w:rFonts w:asciiTheme="majorBidi" w:hAnsiTheme="majorBidi" w:cstheme="majorBidi"/>
          <w:sz w:val="20"/>
          <w:szCs w:val="20"/>
        </w:rPr>
      </w:pPr>
    </w:p>
    <w:p w14:paraId="79D27A2D" w14:textId="77777777" w:rsidR="00747AEE" w:rsidRPr="00E346A8" w:rsidRDefault="00747AEE" w:rsidP="00747AEE">
      <w:pPr>
        <w:rPr>
          <w:rFonts w:asciiTheme="majorBidi" w:hAnsiTheme="majorBidi" w:cstheme="majorBidi"/>
          <w:sz w:val="20"/>
          <w:szCs w:val="20"/>
        </w:rPr>
      </w:pPr>
      <w:r w:rsidRPr="00E346A8">
        <w:rPr>
          <w:rFonts w:asciiTheme="majorBidi" w:hAnsiTheme="majorBidi" w:cstheme="majorBidi"/>
          <w:sz w:val="20"/>
          <w:szCs w:val="20"/>
        </w:rPr>
        <w:tab/>
      </w:r>
      <w:r w:rsidRPr="00E346A8">
        <w:rPr>
          <w:rFonts w:asciiTheme="majorBidi" w:hAnsiTheme="majorBidi" w:cstheme="majorBidi"/>
          <w:sz w:val="20"/>
          <w:szCs w:val="20"/>
        </w:rPr>
        <w:tab/>
        <w:t xml:space="preserve">Plagiarism (the act of taking and/or using the ideas, work, and/or writings of another person as </w:t>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t xml:space="preserve">one’s own) is a serious offense against academic integrity which could result in failure for the </w:t>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t xml:space="preserve">paper or assignment, failure for the course, and/or expulsion from Arkansas State University. </w:t>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t xml:space="preserve">Cheating is an act of dishonesty with the intention of obtaining and/or using information in a </w:t>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t xml:space="preserve">fraudulent manner. For further information, including specifics about what constitutes plagiarism </w:t>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t>or cheating, see ASU’s Academic Integrity Policy at:</w:t>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r>
      <w:r w:rsidRPr="00E346A8">
        <w:rPr>
          <w:rFonts w:asciiTheme="majorBidi" w:hAnsiTheme="majorBidi" w:cstheme="majorBidi"/>
          <w:sz w:val="20"/>
          <w:szCs w:val="20"/>
        </w:rPr>
        <w:tab/>
      </w:r>
      <w:hyperlink r:id="rId8" w:history="1">
        <w:r w:rsidRPr="00E346A8">
          <w:rPr>
            <w:rStyle w:val="Hyperlink"/>
            <w:rFonts w:asciiTheme="majorBidi" w:hAnsiTheme="majorBidi" w:cstheme="majorBidi"/>
            <w:sz w:val="20"/>
            <w:szCs w:val="20"/>
          </w:rPr>
          <w:t>http://studentconduct.astate.edu/AcademicIntegrity.html</w:t>
        </w:r>
      </w:hyperlink>
      <w:r w:rsidRPr="00E346A8">
        <w:rPr>
          <w:rFonts w:asciiTheme="majorBidi" w:hAnsiTheme="majorBidi" w:cstheme="majorBidi"/>
          <w:sz w:val="20"/>
          <w:szCs w:val="20"/>
        </w:rPr>
        <w:t xml:space="preserve">.  </w:t>
      </w:r>
    </w:p>
    <w:p w14:paraId="1AA6198B" w14:textId="77777777" w:rsidR="00747AEE" w:rsidRPr="00E346A8" w:rsidRDefault="00747AEE" w:rsidP="00747AEE">
      <w:pPr>
        <w:rPr>
          <w:rFonts w:asciiTheme="majorBidi" w:hAnsiTheme="majorBidi" w:cstheme="majorBidi"/>
          <w:sz w:val="20"/>
          <w:szCs w:val="20"/>
        </w:rPr>
      </w:pPr>
    </w:p>
    <w:p w14:paraId="712EB373" w14:textId="77777777" w:rsidR="00747AEE" w:rsidRPr="00E346A8" w:rsidRDefault="00747AEE" w:rsidP="00747AEE">
      <w:pPr>
        <w:widowControl w:val="0"/>
        <w:numPr>
          <w:ilvl w:val="1"/>
          <w:numId w:val="1"/>
        </w:numPr>
        <w:suppressAutoHyphens/>
        <w:rPr>
          <w:rFonts w:asciiTheme="majorBidi" w:hAnsiTheme="majorBidi" w:cstheme="majorBidi"/>
          <w:sz w:val="20"/>
          <w:szCs w:val="20"/>
        </w:rPr>
      </w:pPr>
      <w:r w:rsidRPr="00E346A8">
        <w:rPr>
          <w:rFonts w:asciiTheme="majorBidi" w:hAnsiTheme="majorBidi" w:cstheme="majorBidi"/>
          <w:sz w:val="20"/>
          <w:szCs w:val="20"/>
        </w:rPr>
        <w:t>If you have a disability which makes it difficult for you to succeed in this course, please contact me as soon as possible.  Your privacy will be respected and every effort will be made to meet your needs.  All students requesting accommodations for disabilities should be registered through ASU’s Disability Services (870 972 3964).  If Disabilities Services determines you should be able to take tests in their office, it is your responsibility to schedule the test for the same time and date as the exam is administered to other students.</w:t>
      </w:r>
    </w:p>
    <w:p w14:paraId="27A72755" w14:textId="77777777" w:rsidR="00747AEE" w:rsidRPr="00E346A8" w:rsidRDefault="00747AEE" w:rsidP="00747AEE">
      <w:pPr>
        <w:widowControl w:val="0"/>
        <w:numPr>
          <w:ilvl w:val="1"/>
          <w:numId w:val="1"/>
        </w:numPr>
        <w:suppressAutoHyphens/>
        <w:rPr>
          <w:rFonts w:asciiTheme="majorBidi" w:hAnsiTheme="majorBidi" w:cstheme="majorBidi"/>
          <w:sz w:val="20"/>
          <w:szCs w:val="20"/>
        </w:rPr>
      </w:pPr>
      <w:r w:rsidRPr="00E346A8">
        <w:rPr>
          <w:rFonts w:asciiTheme="majorBidi" w:hAnsiTheme="majorBidi" w:cstheme="majorBidi"/>
          <w:sz w:val="20"/>
          <w:szCs w:val="20"/>
        </w:rPr>
        <w:t>Policy on Missed Assignments/Make up work: The only reasons I will accept late or missed assignments are documented emergencies, illnesses, deaths in the family, or weather related issues.</w:t>
      </w:r>
    </w:p>
    <w:p w14:paraId="1147BB19" w14:textId="7B15FF00" w:rsidR="00E56191" w:rsidRPr="00E346A8" w:rsidRDefault="00747AEE" w:rsidP="00923CE8">
      <w:pPr>
        <w:widowControl w:val="0"/>
        <w:numPr>
          <w:ilvl w:val="1"/>
          <w:numId w:val="1"/>
        </w:numPr>
        <w:suppressAutoHyphens/>
        <w:rPr>
          <w:rFonts w:asciiTheme="majorBidi" w:hAnsiTheme="majorBidi" w:cstheme="majorBidi"/>
          <w:sz w:val="20"/>
          <w:szCs w:val="20"/>
        </w:rPr>
      </w:pPr>
      <w:r w:rsidRPr="00E346A8">
        <w:rPr>
          <w:rFonts w:asciiTheme="majorBidi" w:hAnsiTheme="majorBidi" w:cstheme="majorBidi"/>
          <w:sz w:val="20"/>
          <w:szCs w:val="20"/>
        </w:rPr>
        <w:t>Email Policy: You must email me with essential information, such as who you are, what class of mine you are in, and what your question or concern is. I try to adhere to the 24 hour response rule of thumb – if I have not responded to you within 24 hours, feel free to send a follow</w:t>
      </w:r>
      <w:r w:rsidR="00E31FC8">
        <w:rPr>
          <w:rFonts w:asciiTheme="majorBidi" w:hAnsiTheme="majorBidi" w:cstheme="majorBidi"/>
          <w:sz w:val="20"/>
          <w:szCs w:val="20"/>
        </w:rPr>
        <w:t>-</w:t>
      </w:r>
      <w:r w:rsidRPr="00E346A8">
        <w:rPr>
          <w:rFonts w:asciiTheme="majorBidi" w:hAnsiTheme="majorBidi" w:cstheme="majorBidi"/>
          <w:sz w:val="20"/>
          <w:szCs w:val="20"/>
        </w:rPr>
        <w:t xml:space="preserve">up, but be aware that if you have not addressed me properly, told me who you are and what exactly you need, I reserve the right not to respond. </w:t>
      </w:r>
    </w:p>
    <w:p w14:paraId="271427BE" w14:textId="4B457C37" w:rsidR="00D72555" w:rsidRPr="00E346A8" w:rsidRDefault="00D72555" w:rsidP="00923CE8">
      <w:pPr>
        <w:widowControl w:val="0"/>
        <w:numPr>
          <w:ilvl w:val="1"/>
          <w:numId w:val="1"/>
        </w:numPr>
        <w:suppressAutoHyphens/>
        <w:rPr>
          <w:rFonts w:asciiTheme="majorBidi" w:hAnsiTheme="majorBidi" w:cstheme="majorBidi"/>
          <w:sz w:val="20"/>
          <w:szCs w:val="20"/>
        </w:rPr>
      </w:pPr>
      <w:r w:rsidRPr="00E346A8">
        <w:rPr>
          <w:rFonts w:asciiTheme="majorBidi" w:hAnsiTheme="majorBidi" w:cstheme="majorBidi"/>
          <w:sz w:val="20"/>
          <w:szCs w:val="20"/>
        </w:rPr>
        <w:t xml:space="preserve">Negative Points: I reserve the right to take away points already earned on assignments for cheating, disrespectful behavior, or any other violations of the university and course policies. </w:t>
      </w:r>
    </w:p>
    <w:p w14:paraId="08414943" w14:textId="1970E5AD" w:rsidR="00937A2F" w:rsidRPr="00E31FC8" w:rsidRDefault="00937A2F" w:rsidP="00E31FC8">
      <w:pPr>
        <w:widowControl w:val="0"/>
        <w:numPr>
          <w:ilvl w:val="1"/>
          <w:numId w:val="1"/>
        </w:numPr>
        <w:suppressAutoHyphens/>
        <w:rPr>
          <w:rFonts w:asciiTheme="majorBidi" w:hAnsiTheme="majorBidi" w:cstheme="majorBidi"/>
          <w:sz w:val="20"/>
          <w:szCs w:val="20"/>
        </w:rPr>
      </w:pPr>
      <w:r w:rsidRPr="00E346A8">
        <w:rPr>
          <w:rFonts w:asciiTheme="majorBidi" w:hAnsiTheme="majorBidi" w:cstheme="majorBidi"/>
          <w:sz w:val="20"/>
          <w:szCs w:val="20"/>
        </w:rPr>
        <w:t xml:space="preserve">Inclusiveness Policy: I am part of the SafeZone community network of trained AState faculty/staff/students who are available to listen and support you. As a SafeZone Ally, I can help you connect with resources on campus to address problems you face that interfere with your academic success, particularly issues of sexual violence, hateful acts, or concerns faced by individuals due to sexual orientation/gender identity. My goal is to help you be successful and to maintain a safe and equitable campus. As well, I will not tolerate any acts of hate or violence in my classroom and by agreeing to take this course, you also agree not to enact any intolerance. </w:t>
      </w:r>
    </w:p>
    <w:p w14:paraId="07E172DF" w14:textId="77777777" w:rsidR="00E56191" w:rsidRPr="00E346A8" w:rsidRDefault="00E56191" w:rsidP="003E11A2">
      <w:pPr>
        <w:rPr>
          <w:rFonts w:asciiTheme="majorBidi" w:hAnsiTheme="majorBidi" w:cstheme="majorBidi"/>
          <w:b/>
          <w:sz w:val="20"/>
          <w:szCs w:val="20"/>
          <w:u w:val="single"/>
        </w:rPr>
      </w:pPr>
    </w:p>
    <w:p w14:paraId="6F007EBF" w14:textId="77777777" w:rsidR="00E56191" w:rsidRPr="00E346A8" w:rsidRDefault="00E56191" w:rsidP="003E11A2">
      <w:pPr>
        <w:rPr>
          <w:rFonts w:asciiTheme="majorBidi" w:hAnsiTheme="majorBidi" w:cstheme="majorBidi"/>
          <w:b/>
          <w:sz w:val="20"/>
          <w:szCs w:val="20"/>
          <w:u w:val="single"/>
        </w:rPr>
      </w:pPr>
    </w:p>
    <w:p w14:paraId="224CC1DF" w14:textId="77777777" w:rsidR="003E11A2" w:rsidRPr="00E346A8" w:rsidRDefault="003E11A2" w:rsidP="003E11A2">
      <w:pPr>
        <w:rPr>
          <w:rFonts w:asciiTheme="majorBidi" w:hAnsiTheme="majorBidi" w:cstheme="majorBidi"/>
          <w:sz w:val="20"/>
          <w:szCs w:val="20"/>
        </w:rPr>
      </w:pPr>
      <w:r w:rsidRPr="00E346A8">
        <w:rPr>
          <w:rFonts w:asciiTheme="majorBidi" w:hAnsiTheme="majorBidi" w:cstheme="majorBidi"/>
          <w:b/>
          <w:sz w:val="20"/>
          <w:szCs w:val="20"/>
          <w:u w:val="single"/>
        </w:rPr>
        <w:t>Course Schedule (Subject to Revision)</w:t>
      </w:r>
      <w:r w:rsidRPr="00E346A8">
        <w:rPr>
          <w:rFonts w:asciiTheme="majorBidi" w:hAnsiTheme="majorBidi" w:cstheme="majorBidi"/>
          <w:sz w:val="20"/>
          <w:szCs w:val="20"/>
        </w:rPr>
        <w:t xml:space="preserve"> </w:t>
      </w:r>
    </w:p>
    <w:p w14:paraId="7E587350" w14:textId="31BECAA8" w:rsidR="003E11A2" w:rsidRPr="00E346A8" w:rsidRDefault="003E11A2" w:rsidP="00C23D98">
      <w:pPr>
        <w:rPr>
          <w:rFonts w:asciiTheme="majorBidi" w:hAnsiTheme="majorBidi" w:cstheme="majorBidi"/>
          <w:i/>
          <w:sz w:val="20"/>
          <w:szCs w:val="20"/>
        </w:rPr>
      </w:pPr>
      <w:r w:rsidRPr="00E346A8">
        <w:rPr>
          <w:rFonts w:asciiTheme="majorBidi" w:hAnsiTheme="majorBidi" w:cstheme="majorBidi"/>
          <w:i/>
          <w:sz w:val="20"/>
          <w:szCs w:val="20"/>
        </w:rPr>
        <w:t>*Note: All readings, videos, websites, etc. will be on Blackboard (BB) under the tab “Readings”</w:t>
      </w:r>
    </w:p>
    <w:p w14:paraId="22B2C570" w14:textId="77777777" w:rsidR="007353E9" w:rsidRPr="00E346A8" w:rsidRDefault="007353E9" w:rsidP="002E4C31">
      <w:pPr>
        <w:rPr>
          <w:rFonts w:asciiTheme="majorBidi" w:hAnsiTheme="majorBidi" w:cstheme="majorBidi"/>
          <w:b/>
          <w:sz w:val="20"/>
          <w:szCs w:val="20"/>
          <w:u w:val="single"/>
        </w:rPr>
      </w:pPr>
    </w:p>
    <w:tbl>
      <w:tblPr>
        <w:tblStyle w:val="TableGrid"/>
        <w:tblW w:w="11059" w:type="dxa"/>
        <w:tblInd w:w="-781" w:type="dxa"/>
        <w:tblLook w:val="04A0" w:firstRow="1" w:lastRow="0" w:firstColumn="1" w:lastColumn="0" w:noHBand="0" w:noVBand="1"/>
      </w:tblPr>
      <w:tblGrid>
        <w:gridCol w:w="1095"/>
        <w:gridCol w:w="721"/>
        <w:gridCol w:w="3195"/>
        <w:gridCol w:w="6048"/>
      </w:tblGrid>
      <w:tr w:rsidR="005F517F" w:rsidRPr="00E346A8" w14:paraId="5E1F4888" w14:textId="77777777" w:rsidTr="004557AB">
        <w:tc>
          <w:tcPr>
            <w:tcW w:w="1095" w:type="dxa"/>
            <w:shd w:val="clear" w:color="auto" w:fill="auto"/>
          </w:tcPr>
          <w:p w14:paraId="15CF6F74" w14:textId="77777777" w:rsidR="005F517F" w:rsidRPr="00E346A8" w:rsidRDefault="005F517F" w:rsidP="007C6674">
            <w:pPr>
              <w:jc w:val="center"/>
              <w:rPr>
                <w:rFonts w:asciiTheme="majorBidi" w:hAnsiTheme="majorBidi" w:cstheme="majorBidi"/>
                <w:sz w:val="20"/>
                <w:szCs w:val="20"/>
              </w:rPr>
            </w:pPr>
            <w:r w:rsidRPr="00E346A8">
              <w:rPr>
                <w:rFonts w:asciiTheme="majorBidi" w:hAnsiTheme="majorBidi" w:cstheme="majorBidi"/>
                <w:sz w:val="20"/>
                <w:szCs w:val="20"/>
              </w:rPr>
              <w:t>Week</w:t>
            </w:r>
          </w:p>
        </w:tc>
        <w:tc>
          <w:tcPr>
            <w:tcW w:w="721" w:type="dxa"/>
          </w:tcPr>
          <w:p w14:paraId="51F36F36" w14:textId="77777777" w:rsidR="005F517F" w:rsidRPr="00E346A8" w:rsidRDefault="005F517F" w:rsidP="007C6674">
            <w:pPr>
              <w:jc w:val="center"/>
              <w:rPr>
                <w:rFonts w:asciiTheme="majorBidi" w:hAnsiTheme="majorBidi" w:cstheme="majorBidi"/>
                <w:sz w:val="20"/>
                <w:szCs w:val="20"/>
              </w:rPr>
            </w:pPr>
            <w:r w:rsidRPr="00E346A8">
              <w:rPr>
                <w:rFonts w:asciiTheme="majorBidi" w:hAnsiTheme="majorBidi" w:cstheme="majorBidi"/>
                <w:sz w:val="20"/>
                <w:szCs w:val="20"/>
              </w:rPr>
              <w:t>Date</w:t>
            </w:r>
          </w:p>
        </w:tc>
        <w:tc>
          <w:tcPr>
            <w:tcW w:w="3195" w:type="dxa"/>
          </w:tcPr>
          <w:p w14:paraId="02FE3BB2" w14:textId="77777777" w:rsidR="005F517F" w:rsidRPr="00E346A8" w:rsidRDefault="005F517F" w:rsidP="007C6674">
            <w:pPr>
              <w:rPr>
                <w:rFonts w:asciiTheme="majorBidi" w:hAnsiTheme="majorBidi" w:cstheme="majorBidi"/>
                <w:sz w:val="20"/>
                <w:szCs w:val="20"/>
              </w:rPr>
            </w:pPr>
            <w:r w:rsidRPr="00E346A8">
              <w:rPr>
                <w:rFonts w:asciiTheme="majorBidi" w:hAnsiTheme="majorBidi" w:cstheme="majorBidi"/>
                <w:sz w:val="20"/>
                <w:szCs w:val="20"/>
              </w:rPr>
              <w:t>Topic</w:t>
            </w:r>
          </w:p>
        </w:tc>
        <w:tc>
          <w:tcPr>
            <w:tcW w:w="6048" w:type="dxa"/>
          </w:tcPr>
          <w:p w14:paraId="6E44BD4E" w14:textId="77777777" w:rsidR="005F517F" w:rsidRPr="00E346A8" w:rsidRDefault="005F517F" w:rsidP="007C6674">
            <w:pPr>
              <w:rPr>
                <w:rFonts w:asciiTheme="majorBidi" w:hAnsiTheme="majorBidi" w:cstheme="majorBidi"/>
                <w:sz w:val="20"/>
                <w:szCs w:val="20"/>
              </w:rPr>
            </w:pPr>
            <w:r w:rsidRPr="00E346A8">
              <w:rPr>
                <w:rFonts w:asciiTheme="majorBidi" w:hAnsiTheme="majorBidi" w:cstheme="majorBidi"/>
                <w:sz w:val="20"/>
                <w:szCs w:val="20"/>
              </w:rPr>
              <w:t xml:space="preserve">Assignment </w:t>
            </w:r>
          </w:p>
        </w:tc>
      </w:tr>
      <w:tr w:rsidR="005F517F" w:rsidRPr="00E346A8" w14:paraId="508FA340" w14:textId="77777777" w:rsidTr="004557AB">
        <w:tc>
          <w:tcPr>
            <w:tcW w:w="1095" w:type="dxa"/>
            <w:vMerge w:val="restart"/>
            <w:shd w:val="clear" w:color="auto" w:fill="auto"/>
          </w:tcPr>
          <w:p w14:paraId="712E693D" w14:textId="77777777" w:rsidR="005F517F" w:rsidRPr="00E346A8" w:rsidRDefault="005F517F" w:rsidP="007C6674">
            <w:pPr>
              <w:jc w:val="center"/>
              <w:rPr>
                <w:rFonts w:asciiTheme="majorBidi" w:hAnsiTheme="majorBidi" w:cstheme="majorBidi"/>
                <w:sz w:val="20"/>
                <w:szCs w:val="20"/>
              </w:rPr>
            </w:pPr>
            <w:r w:rsidRPr="00E346A8">
              <w:rPr>
                <w:rFonts w:asciiTheme="majorBidi" w:hAnsiTheme="majorBidi" w:cstheme="majorBidi"/>
                <w:sz w:val="20"/>
                <w:szCs w:val="20"/>
              </w:rPr>
              <w:t>1</w:t>
            </w:r>
          </w:p>
        </w:tc>
        <w:tc>
          <w:tcPr>
            <w:tcW w:w="721" w:type="dxa"/>
          </w:tcPr>
          <w:p w14:paraId="1C882F37" w14:textId="4A7F69E7" w:rsidR="005F517F"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1/15</w:t>
            </w:r>
          </w:p>
        </w:tc>
        <w:tc>
          <w:tcPr>
            <w:tcW w:w="3195" w:type="dxa"/>
          </w:tcPr>
          <w:p w14:paraId="126A33CC" w14:textId="06A7AFF1" w:rsidR="005F517F" w:rsidRPr="00E346A8" w:rsidRDefault="005F517F" w:rsidP="00BB7C3C">
            <w:pPr>
              <w:rPr>
                <w:rFonts w:asciiTheme="majorBidi" w:hAnsiTheme="majorBidi" w:cstheme="majorBidi"/>
                <w:sz w:val="20"/>
                <w:szCs w:val="20"/>
              </w:rPr>
            </w:pPr>
            <w:r w:rsidRPr="00E346A8">
              <w:rPr>
                <w:rFonts w:asciiTheme="majorBidi" w:hAnsiTheme="majorBidi" w:cstheme="majorBidi"/>
                <w:sz w:val="20"/>
                <w:szCs w:val="20"/>
              </w:rPr>
              <w:t xml:space="preserve">Introductions, etc. </w:t>
            </w:r>
          </w:p>
        </w:tc>
        <w:tc>
          <w:tcPr>
            <w:tcW w:w="6048" w:type="dxa"/>
          </w:tcPr>
          <w:p w14:paraId="0F51CF70" w14:textId="63211175" w:rsidR="005F517F" w:rsidRPr="00E346A8" w:rsidRDefault="005F517F" w:rsidP="00BB7C3C">
            <w:pPr>
              <w:rPr>
                <w:rFonts w:asciiTheme="majorBidi" w:hAnsiTheme="majorBidi" w:cstheme="majorBidi"/>
                <w:sz w:val="20"/>
                <w:szCs w:val="20"/>
              </w:rPr>
            </w:pPr>
            <w:r w:rsidRPr="00E346A8">
              <w:rPr>
                <w:rFonts w:asciiTheme="majorBidi" w:hAnsiTheme="majorBidi" w:cstheme="majorBidi"/>
                <w:sz w:val="20"/>
                <w:szCs w:val="20"/>
              </w:rPr>
              <w:t>Overview of Syllabus</w:t>
            </w:r>
            <w:r w:rsidR="00741124" w:rsidRPr="00E346A8">
              <w:rPr>
                <w:rFonts w:asciiTheme="majorBidi" w:hAnsiTheme="majorBidi" w:cstheme="majorBidi"/>
                <w:sz w:val="20"/>
                <w:szCs w:val="20"/>
              </w:rPr>
              <w:t xml:space="preserve"> </w:t>
            </w:r>
          </w:p>
        </w:tc>
      </w:tr>
      <w:tr w:rsidR="003E11A2" w:rsidRPr="00E346A8" w14:paraId="380C68C4" w14:textId="77777777" w:rsidTr="003F4D46">
        <w:trPr>
          <w:trHeight w:val="449"/>
        </w:trPr>
        <w:tc>
          <w:tcPr>
            <w:tcW w:w="1095" w:type="dxa"/>
            <w:vMerge/>
            <w:shd w:val="clear" w:color="auto" w:fill="auto"/>
          </w:tcPr>
          <w:p w14:paraId="3176A47E" w14:textId="77777777" w:rsidR="003E11A2" w:rsidRPr="00E346A8" w:rsidRDefault="003E11A2" w:rsidP="007C6674">
            <w:pPr>
              <w:jc w:val="center"/>
              <w:rPr>
                <w:rFonts w:asciiTheme="majorBidi" w:hAnsiTheme="majorBidi" w:cstheme="majorBidi"/>
                <w:sz w:val="20"/>
                <w:szCs w:val="20"/>
              </w:rPr>
            </w:pPr>
          </w:p>
        </w:tc>
        <w:tc>
          <w:tcPr>
            <w:tcW w:w="721" w:type="dxa"/>
          </w:tcPr>
          <w:p w14:paraId="2F91523C" w14:textId="60E2CC3E" w:rsidR="003E11A2"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1/17</w:t>
            </w:r>
          </w:p>
        </w:tc>
        <w:tc>
          <w:tcPr>
            <w:tcW w:w="3195" w:type="dxa"/>
          </w:tcPr>
          <w:p w14:paraId="750CA72D" w14:textId="7F7158FB" w:rsidR="003E11A2" w:rsidRPr="00C23D98" w:rsidRDefault="00C23D98" w:rsidP="007C6674">
            <w:pPr>
              <w:rPr>
                <w:rFonts w:asciiTheme="majorBidi" w:hAnsiTheme="majorBidi" w:cstheme="majorBidi"/>
                <w:sz w:val="20"/>
                <w:szCs w:val="20"/>
              </w:rPr>
            </w:pPr>
            <w:r>
              <w:rPr>
                <w:rFonts w:asciiTheme="majorBidi" w:hAnsiTheme="majorBidi" w:cstheme="majorBidi"/>
                <w:sz w:val="20"/>
                <w:szCs w:val="20"/>
              </w:rPr>
              <w:t xml:space="preserve">Philosophy Fundamentals </w:t>
            </w:r>
          </w:p>
        </w:tc>
        <w:tc>
          <w:tcPr>
            <w:tcW w:w="6048" w:type="dxa"/>
          </w:tcPr>
          <w:p w14:paraId="6A155C62" w14:textId="77777777" w:rsidR="00BB7C3C" w:rsidRPr="00E346A8" w:rsidRDefault="00BB7C3C" w:rsidP="007C6674">
            <w:pPr>
              <w:rPr>
                <w:rFonts w:asciiTheme="majorBidi" w:hAnsiTheme="majorBidi" w:cstheme="majorBidi"/>
                <w:sz w:val="20"/>
                <w:szCs w:val="20"/>
              </w:rPr>
            </w:pPr>
            <w:r w:rsidRPr="00E346A8">
              <w:rPr>
                <w:rFonts w:asciiTheme="majorBidi" w:hAnsiTheme="majorBidi" w:cstheme="majorBidi"/>
                <w:sz w:val="20"/>
                <w:szCs w:val="20"/>
              </w:rPr>
              <w:t xml:space="preserve">Read (In Class): Zeno’s Achilles, Descartes’ Evil Demon, Thomson’s Trolley </w:t>
            </w:r>
            <w:r w:rsidR="00741124" w:rsidRPr="00E346A8">
              <w:rPr>
                <w:rFonts w:asciiTheme="majorBidi" w:hAnsiTheme="majorBidi" w:cstheme="majorBidi"/>
                <w:sz w:val="20"/>
                <w:szCs w:val="20"/>
              </w:rPr>
              <w:t xml:space="preserve">Online </w:t>
            </w:r>
          </w:p>
          <w:p w14:paraId="01767252" w14:textId="4445176A" w:rsidR="003E11A2" w:rsidRPr="00E346A8" w:rsidRDefault="00BB7C3C" w:rsidP="00BB7C3C">
            <w:pPr>
              <w:rPr>
                <w:rFonts w:asciiTheme="majorBidi" w:hAnsiTheme="majorBidi" w:cstheme="majorBidi"/>
                <w:sz w:val="20"/>
                <w:szCs w:val="20"/>
              </w:rPr>
            </w:pPr>
            <w:r w:rsidRPr="00E346A8">
              <w:rPr>
                <w:rFonts w:asciiTheme="majorBidi" w:hAnsiTheme="majorBidi" w:cstheme="majorBidi"/>
                <w:b/>
                <w:bCs/>
                <w:sz w:val="20"/>
                <w:szCs w:val="20"/>
              </w:rPr>
              <w:t xml:space="preserve">HW </w:t>
            </w:r>
            <w:r w:rsidR="00741124" w:rsidRPr="00E346A8">
              <w:rPr>
                <w:rFonts w:asciiTheme="majorBidi" w:hAnsiTheme="majorBidi" w:cstheme="majorBidi"/>
                <w:b/>
                <w:bCs/>
                <w:sz w:val="20"/>
                <w:szCs w:val="20"/>
              </w:rPr>
              <w:t>Assignment:</w:t>
            </w:r>
            <w:r w:rsidR="00741124" w:rsidRPr="00E346A8">
              <w:rPr>
                <w:rFonts w:asciiTheme="majorBidi" w:hAnsiTheme="majorBidi" w:cstheme="majorBidi"/>
                <w:sz w:val="20"/>
                <w:szCs w:val="20"/>
              </w:rPr>
              <w:t xml:space="preserve"> Complete Syllabus Quiz (on Blackboard), </w:t>
            </w:r>
            <w:r w:rsidRPr="00E346A8">
              <w:rPr>
                <w:rFonts w:asciiTheme="majorBidi" w:hAnsiTheme="majorBidi" w:cstheme="majorBidi"/>
                <w:sz w:val="20"/>
                <w:szCs w:val="20"/>
              </w:rPr>
              <w:t xml:space="preserve">last day to </w:t>
            </w:r>
            <w:r w:rsidR="00000D0C">
              <w:rPr>
                <w:rFonts w:asciiTheme="majorBidi" w:hAnsiTheme="majorBidi" w:cstheme="majorBidi"/>
                <w:sz w:val="20"/>
                <w:szCs w:val="20"/>
              </w:rPr>
              <w:t xml:space="preserve">finish: 1/22 </w:t>
            </w:r>
            <w:r w:rsidR="00387C2E" w:rsidRPr="00E346A8">
              <w:rPr>
                <w:rFonts w:asciiTheme="majorBidi" w:hAnsiTheme="majorBidi" w:cstheme="majorBidi"/>
                <w:sz w:val="20"/>
                <w:szCs w:val="20"/>
              </w:rPr>
              <w:t xml:space="preserve">at 11:59pm </w:t>
            </w:r>
          </w:p>
        </w:tc>
      </w:tr>
      <w:tr w:rsidR="00E76AAD" w:rsidRPr="00E346A8" w14:paraId="718187FA" w14:textId="77777777" w:rsidTr="004557AB">
        <w:tc>
          <w:tcPr>
            <w:tcW w:w="1095" w:type="dxa"/>
            <w:vMerge w:val="restart"/>
            <w:shd w:val="clear" w:color="auto" w:fill="auto"/>
          </w:tcPr>
          <w:p w14:paraId="4F1BEACA" w14:textId="2E9D6C07" w:rsidR="00E76AAD" w:rsidRPr="00E346A8" w:rsidRDefault="00E76AAD" w:rsidP="007C6674">
            <w:pPr>
              <w:jc w:val="center"/>
              <w:rPr>
                <w:rFonts w:asciiTheme="majorBidi" w:hAnsiTheme="majorBidi" w:cstheme="majorBidi"/>
                <w:sz w:val="20"/>
                <w:szCs w:val="20"/>
              </w:rPr>
            </w:pPr>
            <w:r w:rsidRPr="00E346A8">
              <w:rPr>
                <w:rFonts w:asciiTheme="majorBidi" w:hAnsiTheme="majorBidi" w:cstheme="majorBidi"/>
                <w:sz w:val="20"/>
                <w:szCs w:val="20"/>
              </w:rPr>
              <w:t>2</w:t>
            </w:r>
          </w:p>
        </w:tc>
        <w:tc>
          <w:tcPr>
            <w:tcW w:w="721" w:type="dxa"/>
          </w:tcPr>
          <w:p w14:paraId="7D0B268A" w14:textId="1031003D" w:rsidR="00E76AAD"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1/22</w:t>
            </w:r>
          </w:p>
        </w:tc>
        <w:tc>
          <w:tcPr>
            <w:tcW w:w="3195" w:type="dxa"/>
          </w:tcPr>
          <w:p w14:paraId="2FD27033" w14:textId="12876A35" w:rsidR="00E76AAD" w:rsidRPr="00E346A8" w:rsidRDefault="00BB7C3C" w:rsidP="00BB7C3C">
            <w:pPr>
              <w:rPr>
                <w:rFonts w:asciiTheme="majorBidi" w:hAnsiTheme="majorBidi" w:cstheme="majorBidi"/>
                <w:sz w:val="20"/>
                <w:szCs w:val="20"/>
              </w:rPr>
            </w:pPr>
            <w:r w:rsidRPr="00E346A8">
              <w:rPr>
                <w:rFonts w:asciiTheme="majorBidi" w:hAnsiTheme="majorBidi" w:cstheme="majorBidi"/>
                <w:sz w:val="20"/>
                <w:szCs w:val="20"/>
              </w:rPr>
              <w:t>Basics of Reasoning and Argument I</w:t>
            </w:r>
          </w:p>
        </w:tc>
        <w:tc>
          <w:tcPr>
            <w:tcW w:w="6048" w:type="dxa"/>
          </w:tcPr>
          <w:p w14:paraId="372715F1" w14:textId="76A25C5A" w:rsidR="00E76AAD" w:rsidRPr="00E346A8" w:rsidRDefault="00BB7C3C" w:rsidP="00741124">
            <w:pPr>
              <w:rPr>
                <w:rFonts w:asciiTheme="majorBidi" w:hAnsiTheme="majorBidi" w:cstheme="majorBidi"/>
                <w:b/>
                <w:iCs/>
                <w:sz w:val="20"/>
                <w:szCs w:val="20"/>
              </w:rPr>
            </w:pPr>
            <w:r w:rsidRPr="00E346A8">
              <w:rPr>
                <w:rFonts w:asciiTheme="majorBidi" w:hAnsiTheme="majorBidi" w:cstheme="majorBidi"/>
                <w:sz w:val="20"/>
                <w:szCs w:val="20"/>
              </w:rPr>
              <w:t>Reading: Logic (online videos), 1-2</w:t>
            </w:r>
          </w:p>
        </w:tc>
      </w:tr>
      <w:tr w:rsidR="00E76AAD" w:rsidRPr="00E346A8" w14:paraId="2A0E4D05" w14:textId="77777777" w:rsidTr="00387C2E">
        <w:trPr>
          <w:trHeight w:val="494"/>
        </w:trPr>
        <w:tc>
          <w:tcPr>
            <w:tcW w:w="1095" w:type="dxa"/>
            <w:vMerge/>
            <w:shd w:val="clear" w:color="auto" w:fill="auto"/>
          </w:tcPr>
          <w:p w14:paraId="114A8253" w14:textId="77777777" w:rsidR="00E76AAD" w:rsidRPr="00E346A8" w:rsidRDefault="00E76AAD" w:rsidP="007C6674">
            <w:pPr>
              <w:jc w:val="center"/>
              <w:rPr>
                <w:rFonts w:asciiTheme="majorBidi" w:hAnsiTheme="majorBidi" w:cstheme="majorBidi"/>
                <w:sz w:val="20"/>
                <w:szCs w:val="20"/>
              </w:rPr>
            </w:pPr>
          </w:p>
        </w:tc>
        <w:tc>
          <w:tcPr>
            <w:tcW w:w="721" w:type="dxa"/>
          </w:tcPr>
          <w:p w14:paraId="72767168" w14:textId="270D14AA" w:rsidR="00E76AAD"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1/24</w:t>
            </w:r>
          </w:p>
        </w:tc>
        <w:tc>
          <w:tcPr>
            <w:tcW w:w="3195" w:type="dxa"/>
          </w:tcPr>
          <w:p w14:paraId="44E99905" w14:textId="700228E6" w:rsidR="00E76AAD" w:rsidRPr="00E346A8" w:rsidRDefault="00BB7C3C" w:rsidP="007C6674">
            <w:pPr>
              <w:rPr>
                <w:rFonts w:asciiTheme="majorBidi" w:hAnsiTheme="majorBidi" w:cstheme="majorBidi"/>
                <w:sz w:val="20"/>
                <w:szCs w:val="20"/>
              </w:rPr>
            </w:pPr>
            <w:r w:rsidRPr="00E346A8">
              <w:rPr>
                <w:rFonts w:asciiTheme="majorBidi" w:hAnsiTheme="majorBidi" w:cstheme="majorBidi"/>
                <w:sz w:val="20"/>
                <w:szCs w:val="20"/>
              </w:rPr>
              <w:t>Basics of Reasoning and Argument II</w:t>
            </w:r>
          </w:p>
        </w:tc>
        <w:tc>
          <w:tcPr>
            <w:tcW w:w="6048" w:type="dxa"/>
          </w:tcPr>
          <w:p w14:paraId="5A6EDC6F" w14:textId="77777777" w:rsidR="00E76AAD" w:rsidRPr="00E346A8" w:rsidRDefault="00BB7C3C" w:rsidP="007C6674">
            <w:pPr>
              <w:rPr>
                <w:rFonts w:asciiTheme="majorBidi" w:hAnsiTheme="majorBidi" w:cstheme="majorBidi"/>
                <w:sz w:val="20"/>
                <w:szCs w:val="20"/>
              </w:rPr>
            </w:pPr>
            <w:r w:rsidRPr="00E346A8">
              <w:rPr>
                <w:rFonts w:asciiTheme="majorBidi" w:hAnsiTheme="majorBidi" w:cstheme="majorBidi"/>
                <w:sz w:val="20"/>
                <w:szCs w:val="20"/>
              </w:rPr>
              <w:t>Reading: Logic (online videos), 3-4</w:t>
            </w:r>
          </w:p>
          <w:p w14:paraId="50A02091" w14:textId="715D02A0" w:rsidR="00BB7C3C" w:rsidRPr="00E346A8" w:rsidRDefault="00BB7C3C" w:rsidP="007C6674">
            <w:pPr>
              <w:rPr>
                <w:rFonts w:asciiTheme="majorBidi" w:hAnsiTheme="majorBidi" w:cstheme="majorBidi"/>
                <w:sz w:val="20"/>
                <w:szCs w:val="20"/>
              </w:rPr>
            </w:pPr>
            <w:r w:rsidRPr="00E346A8">
              <w:rPr>
                <w:rFonts w:asciiTheme="majorBidi" w:hAnsiTheme="majorBidi" w:cstheme="majorBidi"/>
                <w:b/>
                <w:bCs/>
                <w:sz w:val="20"/>
                <w:szCs w:val="20"/>
              </w:rPr>
              <w:t xml:space="preserve">HW Assignment: </w:t>
            </w:r>
            <w:r w:rsidRPr="00E346A8">
              <w:rPr>
                <w:rFonts w:asciiTheme="majorBidi" w:hAnsiTheme="majorBidi" w:cstheme="majorBidi"/>
                <w:sz w:val="20"/>
                <w:szCs w:val="20"/>
              </w:rPr>
              <w:t>Logic Quiz (on Black</w:t>
            </w:r>
            <w:r w:rsidR="00000D0C">
              <w:rPr>
                <w:rFonts w:asciiTheme="majorBidi" w:hAnsiTheme="majorBidi" w:cstheme="majorBidi"/>
                <w:sz w:val="20"/>
                <w:szCs w:val="20"/>
              </w:rPr>
              <w:t xml:space="preserve">board), last day to finish: 1/29 </w:t>
            </w:r>
            <w:r w:rsidRPr="00E346A8">
              <w:rPr>
                <w:rFonts w:asciiTheme="majorBidi" w:hAnsiTheme="majorBidi" w:cstheme="majorBidi"/>
                <w:sz w:val="20"/>
                <w:szCs w:val="20"/>
              </w:rPr>
              <w:t>at 11:59pm</w:t>
            </w:r>
          </w:p>
        </w:tc>
      </w:tr>
      <w:tr w:rsidR="00E76AAD" w:rsidRPr="00E346A8" w14:paraId="6EDD71FC" w14:textId="77777777" w:rsidTr="004557AB">
        <w:trPr>
          <w:trHeight w:val="287"/>
        </w:trPr>
        <w:tc>
          <w:tcPr>
            <w:tcW w:w="1095" w:type="dxa"/>
            <w:vMerge w:val="restart"/>
            <w:shd w:val="clear" w:color="auto" w:fill="auto"/>
          </w:tcPr>
          <w:p w14:paraId="01AD7357" w14:textId="77777777" w:rsidR="00E76AAD" w:rsidRPr="00E346A8" w:rsidRDefault="00E76AAD" w:rsidP="007C6674">
            <w:pPr>
              <w:jc w:val="center"/>
              <w:rPr>
                <w:rFonts w:asciiTheme="majorBidi" w:hAnsiTheme="majorBidi" w:cstheme="majorBidi"/>
                <w:sz w:val="20"/>
                <w:szCs w:val="20"/>
              </w:rPr>
            </w:pPr>
            <w:r w:rsidRPr="00E346A8">
              <w:rPr>
                <w:rFonts w:asciiTheme="majorBidi" w:hAnsiTheme="majorBidi" w:cstheme="majorBidi"/>
                <w:sz w:val="20"/>
                <w:szCs w:val="20"/>
              </w:rPr>
              <w:t>3</w:t>
            </w:r>
          </w:p>
        </w:tc>
        <w:tc>
          <w:tcPr>
            <w:tcW w:w="721" w:type="dxa"/>
          </w:tcPr>
          <w:p w14:paraId="762E7EC2" w14:textId="4EB59F8F" w:rsidR="00E76AAD"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1/29</w:t>
            </w:r>
          </w:p>
        </w:tc>
        <w:tc>
          <w:tcPr>
            <w:tcW w:w="3195" w:type="dxa"/>
          </w:tcPr>
          <w:p w14:paraId="70C1D47C" w14:textId="2AFBFADA" w:rsidR="00E76AAD" w:rsidRPr="00E346A8" w:rsidRDefault="00E76AAD" w:rsidP="007C6674">
            <w:pPr>
              <w:rPr>
                <w:rFonts w:asciiTheme="majorBidi" w:hAnsiTheme="majorBidi" w:cstheme="majorBidi"/>
                <w:sz w:val="20"/>
                <w:szCs w:val="20"/>
              </w:rPr>
            </w:pPr>
            <w:r w:rsidRPr="00E346A8">
              <w:rPr>
                <w:rFonts w:asciiTheme="majorBidi" w:hAnsiTheme="majorBidi" w:cstheme="majorBidi"/>
                <w:sz w:val="20"/>
                <w:szCs w:val="20"/>
              </w:rPr>
              <w:t>Ancient Philosophy, Metaphysics</w:t>
            </w:r>
          </w:p>
        </w:tc>
        <w:tc>
          <w:tcPr>
            <w:tcW w:w="6048" w:type="dxa"/>
          </w:tcPr>
          <w:p w14:paraId="243EE204" w14:textId="77777777" w:rsidR="00E76AAD" w:rsidRPr="00E346A8" w:rsidRDefault="00741124" w:rsidP="00C874FD">
            <w:pPr>
              <w:rPr>
                <w:rFonts w:asciiTheme="majorBidi" w:hAnsiTheme="majorBidi" w:cstheme="majorBidi"/>
                <w:i/>
                <w:iCs/>
                <w:sz w:val="20"/>
                <w:szCs w:val="20"/>
              </w:rPr>
            </w:pPr>
            <w:r w:rsidRPr="00E346A8">
              <w:rPr>
                <w:rFonts w:asciiTheme="majorBidi" w:hAnsiTheme="majorBidi" w:cstheme="majorBidi"/>
                <w:sz w:val="20"/>
                <w:szCs w:val="20"/>
              </w:rPr>
              <w:t xml:space="preserve">Read (Before Class, Online): </w:t>
            </w:r>
            <w:r w:rsidRPr="00E346A8">
              <w:rPr>
                <w:rFonts w:asciiTheme="majorBidi" w:hAnsiTheme="majorBidi" w:cstheme="majorBidi"/>
                <w:i/>
                <w:iCs/>
                <w:sz w:val="20"/>
                <w:szCs w:val="20"/>
              </w:rPr>
              <w:t xml:space="preserve">Apology </w:t>
            </w:r>
          </w:p>
          <w:p w14:paraId="57017B20" w14:textId="37CE6A12" w:rsidR="00087756" w:rsidRPr="00E346A8" w:rsidRDefault="00087756" w:rsidP="00C874FD">
            <w:pPr>
              <w:rPr>
                <w:rFonts w:asciiTheme="majorBidi" w:hAnsiTheme="majorBidi" w:cstheme="majorBidi"/>
                <w:i/>
                <w:iCs/>
                <w:sz w:val="20"/>
                <w:szCs w:val="20"/>
              </w:rPr>
            </w:pPr>
            <w:r w:rsidRPr="00E346A8">
              <w:rPr>
                <w:rFonts w:asciiTheme="majorBidi" w:hAnsiTheme="majorBidi" w:cstheme="majorBidi"/>
                <w:b/>
                <w:bCs/>
                <w:sz w:val="20"/>
                <w:szCs w:val="20"/>
              </w:rPr>
              <w:t xml:space="preserve">HW Assignment: </w:t>
            </w:r>
            <w:r w:rsidR="008632C5">
              <w:rPr>
                <w:rFonts w:asciiTheme="majorBidi" w:hAnsiTheme="majorBidi" w:cstheme="majorBidi"/>
                <w:sz w:val="20"/>
                <w:szCs w:val="20"/>
              </w:rPr>
              <w:t xml:space="preserve">Republic </w:t>
            </w:r>
            <w:r w:rsidRPr="00E346A8">
              <w:rPr>
                <w:rFonts w:asciiTheme="majorBidi" w:hAnsiTheme="majorBidi" w:cstheme="majorBidi"/>
                <w:sz w:val="20"/>
                <w:szCs w:val="20"/>
              </w:rPr>
              <w:t xml:space="preserve">Reading Questions, due </w:t>
            </w:r>
            <w:r w:rsidRPr="00E346A8">
              <w:rPr>
                <w:rFonts w:asciiTheme="majorBidi" w:hAnsiTheme="majorBidi" w:cstheme="majorBidi"/>
                <w:i/>
                <w:iCs/>
                <w:sz w:val="20"/>
                <w:szCs w:val="20"/>
              </w:rPr>
              <w:t xml:space="preserve">before class </w:t>
            </w:r>
            <w:r w:rsidR="00000D0C">
              <w:rPr>
                <w:rFonts w:asciiTheme="majorBidi" w:hAnsiTheme="majorBidi" w:cstheme="majorBidi"/>
                <w:i/>
                <w:iCs/>
                <w:sz w:val="20"/>
                <w:szCs w:val="20"/>
              </w:rPr>
              <w:t>1/31</w:t>
            </w:r>
          </w:p>
        </w:tc>
      </w:tr>
      <w:tr w:rsidR="00E76AAD" w:rsidRPr="00E346A8" w14:paraId="178F8450" w14:textId="77777777" w:rsidTr="004557AB">
        <w:tc>
          <w:tcPr>
            <w:tcW w:w="1095" w:type="dxa"/>
            <w:vMerge/>
            <w:shd w:val="clear" w:color="auto" w:fill="auto"/>
          </w:tcPr>
          <w:p w14:paraId="406AB7F3" w14:textId="77777777" w:rsidR="00E76AAD" w:rsidRPr="00E346A8" w:rsidRDefault="00E76AAD" w:rsidP="007C6674">
            <w:pPr>
              <w:jc w:val="center"/>
              <w:rPr>
                <w:rFonts w:asciiTheme="majorBidi" w:hAnsiTheme="majorBidi" w:cstheme="majorBidi"/>
                <w:sz w:val="20"/>
                <w:szCs w:val="20"/>
              </w:rPr>
            </w:pPr>
          </w:p>
        </w:tc>
        <w:tc>
          <w:tcPr>
            <w:tcW w:w="721" w:type="dxa"/>
          </w:tcPr>
          <w:p w14:paraId="591FB23A" w14:textId="124AEA1A" w:rsidR="00E76AAD"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1/31</w:t>
            </w:r>
          </w:p>
        </w:tc>
        <w:tc>
          <w:tcPr>
            <w:tcW w:w="3195" w:type="dxa"/>
          </w:tcPr>
          <w:p w14:paraId="300549D1" w14:textId="09124DB4" w:rsidR="00E76AAD" w:rsidRPr="00E346A8" w:rsidRDefault="00E76AAD" w:rsidP="007C6674">
            <w:pPr>
              <w:rPr>
                <w:rFonts w:asciiTheme="majorBidi" w:hAnsiTheme="majorBidi" w:cstheme="majorBidi"/>
                <w:sz w:val="20"/>
                <w:szCs w:val="20"/>
              </w:rPr>
            </w:pPr>
            <w:r w:rsidRPr="00E346A8">
              <w:rPr>
                <w:rFonts w:asciiTheme="majorBidi" w:hAnsiTheme="majorBidi" w:cstheme="majorBidi"/>
                <w:sz w:val="20"/>
                <w:szCs w:val="20"/>
              </w:rPr>
              <w:t>Metaphysics</w:t>
            </w:r>
          </w:p>
        </w:tc>
        <w:tc>
          <w:tcPr>
            <w:tcW w:w="6048" w:type="dxa"/>
          </w:tcPr>
          <w:p w14:paraId="2A4A6EB6" w14:textId="77777777" w:rsidR="00087756" w:rsidRPr="00E346A8" w:rsidRDefault="00741124" w:rsidP="00087756">
            <w:pPr>
              <w:rPr>
                <w:rFonts w:asciiTheme="majorBidi" w:hAnsiTheme="majorBidi" w:cstheme="majorBidi"/>
                <w:sz w:val="20"/>
                <w:szCs w:val="20"/>
              </w:rPr>
            </w:pPr>
            <w:r w:rsidRPr="00E346A8">
              <w:rPr>
                <w:rFonts w:asciiTheme="majorBidi" w:hAnsiTheme="majorBidi" w:cstheme="majorBidi"/>
                <w:sz w:val="20"/>
                <w:szCs w:val="20"/>
              </w:rPr>
              <w:t xml:space="preserve">Read (Before Class, Online): </w:t>
            </w:r>
            <w:r w:rsidRPr="00E346A8">
              <w:rPr>
                <w:rFonts w:asciiTheme="majorBidi" w:hAnsiTheme="majorBidi" w:cstheme="majorBidi"/>
                <w:i/>
                <w:sz w:val="20"/>
                <w:szCs w:val="20"/>
              </w:rPr>
              <w:t xml:space="preserve">Republic </w:t>
            </w:r>
            <w:r w:rsidRPr="00E346A8">
              <w:rPr>
                <w:rFonts w:asciiTheme="majorBidi" w:hAnsiTheme="majorBidi" w:cstheme="majorBidi"/>
                <w:sz w:val="20"/>
                <w:szCs w:val="20"/>
              </w:rPr>
              <w:t>Excerpts</w:t>
            </w:r>
            <w:r w:rsidRPr="00E346A8">
              <w:rPr>
                <w:rFonts w:asciiTheme="majorBidi" w:hAnsiTheme="majorBidi" w:cstheme="majorBidi"/>
                <w:i/>
                <w:sz w:val="20"/>
                <w:szCs w:val="20"/>
              </w:rPr>
              <w:t xml:space="preserve"> </w:t>
            </w:r>
            <w:r w:rsidRPr="00E346A8">
              <w:rPr>
                <w:rFonts w:asciiTheme="majorBidi" w:hAnsiTheme="majorBidi" w:cstheme="majorBidi"/>
                <w:sz w:val="20"/>
                <w:szCs w:val="20"/>
              </w:rPr>
              <w:t>(Allegory of the Cave)</w:t>
            </w:r>
          </w:p>
          <w:p w14:paraId="55ED9C3C" w14:textId="28F1FA37" w:rsidR="00087756" w:rsidRPr="00E346A8" w:rsidRDefault="00087756" w:rsidP="00087756">
            <w:pPr>
              <w:rPr>
                <w:rFonts w:asciiTheme="majorBidi" w:hAnsiTheme="majorBidi" w:cstheme="majorBidi"/>
                <w:i/>
                <w:iCs/>
                <w:sz w:val="20"/>
                <w:szCs w:val="20"/>
              </w:rPr>
            </w:pPr>
            <w:r w:rsidRPr="00E346A8">
              <w:rPr>
                <w:rFonts w:asciiTheme="majorBidi" w:hAnsiTheme="majorBidi" w:cstheme="majorBidi"/>
                <w:b/>
                <w:bCs/>
                <w:sz w:val="20"/>
                <w:szCs w:val="20"/>
              </w:rPr>
              <w:t xml:space="preserve">HW Assignment: </w:t>
            </w:r>
            <w:r w:rsidRPr="00E346A8">
              <w:rPr>
                <w:rFonts w:asciiTheme="majorBidi" w:hAnsiTheme="majorBidi" w:cstheme="majorBidi"/>
                <w:sz w:val="20"/>
                <w:szCs w:val="20"/>
              </w:rPr>
              <w:t>Descartes</w:t>
            </w:r>
            <w:r w:rsidR="008632C5">
              <w:rPr>
                <w:rFonts w:asciiTheme="majorBidi" w:hAnsiTheme="majorBidi" w:cstheme="majorBidi"/>
                <w:sz w:val="20"/>
                <w:szCs w:val="20"/>
              </w:rPr>
              <w:t xml:space="preserve"> R</w:t>
            </w:r>
            <w:r w:rsidRPr="00E346A8">
              <w:rPr>
                <w:rFonts w:asciiTheme="majorBidi" w:hAnsiTheme="majorBidi" w:cstheme="majorBidi"/>
                <w:sz w:val="20"/>
                <w:szCs w:val="20"/>
              </w:rPr>
              <w:t xml:space="preserve">eading questions due </w:t>
            </w:r>
            <w:r w:rsidRPr="00E346A8">
              <w:rPr>
                <w:rFonts w:asciiTheme="majorBidi" w:hAnsiTheme="majorBidi" w:cstheme="majorBidi"/>
                <w:i/>
                <w:iCs/>
                <w:sz w:val="20"/>
                <w:szCs w:val="20"/>
              </w:rPr>
              <w:t xml:space="preserve">before class </w:t>
            </w:r>
            <w:r w:rsidR="00000D0C">
              <w:rPr>
                <w:rFonts w:asciiTheme="majorBidi" w:hAnsiTheme="majorBidi" w:cstheme="majorBidi"/>
                <w:i/>
                <w:iCs/>
                <w:sz w:val="20"/>
                <w:szCs w:val="20"/>
              </w:rPr>
              <w:t>2/5</w:t>
            </w:r>
          </w:p>
        </w:tc>
      </w:tr>
      <w:tr w:rsidR="00E76AAD" w:rsidRPr="00E346A8" w14:paraId="55D3B4D8" w14:textId="77777777" w:rsidTr="004557AB">
        <w:tc>
          <w:tcPr>
            <w:tcW w:w="1095" w:type="dxa"/>
            <w:vMerge w:val="restart"/>
            <w:shd w:val="clear" w:color="auto" w:fill="auto"/>
          </w:tcPr>
          <w:p w14:paraId="77D3B4B8" w14:textId="77777777" w:rsidR="00E76AAD" w:rsidRPr="00E346A8" w:rsidRDefault="00E76AAD" w:rsidP="007C6674">
            <w:pPr>
              <w:jc w:val="center"/>
              <w:rPr>
                <w:rFonts w:asciiTheme="majorBidi" w:hAnsiTheme="majorBidi" w:cstheme="majorBidi"/>
                <w:sz w:val="20"/>
                <w:szCs w:val="20"/>
              </w:rPr>
            </w:pPr>
            <w:r w:rsidRPr="00E346A8">
              <w:rPr>
                <w:rFonts w:asciiTheme="majorBidi" w:hAnsiTheme="majorBidi" w:cstheme="majorBidi"/>
                <w:sz w:val="20"/>
                <w:szCs w:val="20"/>
              </w:rPr>
              <w:t>4</w:t>
            </w:r>
          </w:p>
        </w:tc>
        <w:tc>
          <w:tcPr>
            <w:tcW w:w="721" w:type="dxa"/>
          </w:tcPr>
          <w:p w14:paraId="0FC8F7E0" w14:textId="49CC4864" w:rsidR="00E76AAD"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2/5</w:t>
            </w:r>
          </w:p>
        </w:tc>
        <w:tc>
          <w:tcPr>
            <w:tcW w:w="3195" w:type="dxa"/>
          </w:tcPr>
          <w:p w14:paraId="2BD9F7C3" w14:textId="45186174" w:rsidR="00E76AAD" w:rsidRPr="00E346A8" w:rsidRDefault="00EF6443" w:rsidP="008B764C">
            <w:pPr>
              <w:rPr>
                <w:rFonts w:asciiTheme="majorBidi" w:hAnsiTheme="majorBidi" w:cstheme="majorBidi"/>
                <w:sz w:val="20"/>
                <w:szCs w:val="20"/>
              </w:rPr>
            </w:pPr>
            <w:r w:rsidRPr="00E346A8">
              <w:rPr>
                <w:rFonts w:asciiTheme="majorBidi" w:hAnsiTheme="majorBidi" w:cstheme="majorBidi"/>
                <w:sz w:val="20"/>
                <w:szCs w:val="20"/>
              </w:rPr>
              <w:t xml:space="preserve">Modern </w:t>
            </w:r>
            <w:r w:rsidR="00E76AAD" w:rsidRPr="00E346A8">
              <w:rPr>
                <w:rFonts w:asciiTheme="majorBidi" w:hAnsiTheme="majorBidi" w:cstheme="majorBidi"/>
                <w:sz w:val="20"/>
                <w:szCs w:val="20"/>
              </w:rPr>
              <w:t>Metaphysics</w:t>
            </w:r>
          </w:p>
        </w:tc>
        <w:tc>
          <w:tcPr>
            <w:tcW w:w="6048" w:type="dxa"/>
          </w:tcPr>
          <w:p w14:paraId="6402ADD5" w14:textId="15FFBA94" w:rsidR="00E76AAD" w:rsidRPr="00E346A8" w:rsidRDefault="00EF6443" w:rsidP="008B764C">
            <w:pPr>
              <w:rPr>
                <w:rFonts w:asciiTheme="majorBidi" w:hAnsiTheme="majorBidi" w:cstheme="majorBidi"/>
                <w:sz w:val="20"/>
                <w:szCs w:val="20"/>
              </w:rPr>
            </w:pPr>
            <w:r w:rsidRPr="00E346A8">
              <w:rPr>
                <w:rFonts w:asciiTheme="majorBidi" w:hAnsiTheme="majorBidi" w:cstheme="majorBidi"/>
                <w:sz w:val="20"/>
                <w:szCs w:val="20"/>
              </w:rPr>
              <w:t>Read</w:t>
            </w:r>
            <w:r w:rsidR="00741124" w:rsidRPr="00E346A8">
              <w:rPr>
                <w:rFonts w:asciiTheme="majorBidi" w:hAnsiTheme="majorBidi" w:cstheme="majorBidi"/>
                <w:sz w:val="20"/>
                <w:szCs w:val="20"/>
              </w:rPr>
              <w:t xml:space="preserve"> (Before Class, Online)</w:t>
            </w:r>
            <w:r w:rsidRPr="00E346A8">
              <w:rPr>
                <w:rFonts w:asciiTheme="majorBidi" w:hAnsiTheme="majorBidi" w:cstheme="majorBidi"/>
                <w:sz w:val="20"/>
                <w:szCs w:val="20"/>
              </w:rPr>
              <w:t>: Descartes</w:t>
            </w:r>
          </w:p>
        </w:tc>
      </w:tr>
      <w:tr w:rsidR="00E76AAD" w:rsidRPr="00E346A8" w14:paraId="65297C97" w14:textId="77777777" w:rsidTr="004557AB">
        <w:tc>
          <w:tcPr>
            <w:tcW w:w="1095" w:type="dxa"/>
            <w:vMerge/>
            <w:shd w:val="clear" w:color="auto" w:fill="auto"/>
          </w:tcPr>
          <w:p w14:paraId="35CDB4F6" w14:textId="77777777" w:rsidR="00E76AAD" w:rsidRPr="00E346A8" w:rsidRDefault="00E76AAD" w:rsidP="007C6674">
            <w:pPr>
              <w:jc w:val="center"/>
              <w:rPr>
                <w:rFonts w:asciiTheme="majorBidi" w:hAnsiTheme="majorBidi" w:cstheme="majorBidi"/>
                <w:sz w:val="20"/>
                <w:szCs w:val="20"/>
              </w:rPr>
            </w:pPr>
          </w:p>
        </w:tc>
        <w:tc>
          <w:tcPr>
            <w:tcW w:w="721" w:type="dxa"/>
          </w:tcPr>
          <w:p w14:paraId="2FA409D3" w14:textId="0D958E30" w:rsidR="00E76AAD"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2/7</w:t>
            </w:r>
          </w:p>
        </w:tc>
        <w:tc>
          <w:tcPr>
            <w:tcW w:w="3195" w:type="dxa"/>
          </w:tcPr>
          <w:p w14:paraId="4319AFEE" w14:textId="1FDA1F7D" w:rsidR="00E76AAD" w:rsidRPr="00E346A8" w:rsidRDefault="00741124" w:rsidP="007C6674">
            <w:pPr>
              <w:rPr>
                <w:rFonts w:asciiTheme="majorBidi" w:hAnsiTheme="majorBidi" w:cstheme="majorBidi"/>
                <w:sz w:val="20"/>
                <w:szCs w:val="20"/>
              </w:rPr>
            </w:pPr>
            <w:r w:rsidRPr="00E346A8">
              <w:rPr>
                <w:rFonts w:asciiTheme="majorBidi" w:hAnsiTheme="majorBidi" w:cstheme="majorBidi"/>
                <w:sz w:val="20"/>
                <w:szCs w:val="20"/>
              </w:rPr>
              <w:t>Modern Metaphysics, cont’d</w:t>
            </w:r>
          </w:p>
        </w:tc>
        <w:tc>
          <w:tcPr>
            <w:tcW w:w="6048" w:type="dxa"/>
          </w:tcPr>
          <w:p w14:paraId="04606DA4" w14:textId="77777777" w:rsidR="00E76AAD" w:rsidRPr="00E346A8" w:rsidRDefault="00741124" w:rsidP="007C6674">
            <w:pPr>
              <w:rPr>
                <w:rFonts w:asciiTheme="majorBidi" w:hAnsiTheme="majorBidi" w:cstheme="majorBidi"/>
                <w:sz w:val="20"/>
                <w:szCs w:val="20"/>
              </w:rPr>
            </w:pPr>
            <w:r w:rsidRPr="00E346A8">
              <w:rPr>
                <w:rFonts w:asciiTheme="majorBidi" w:hAnsiTheme="majorBidi" w:cstheme="majorBidi"/>
                <w:sz w:val="20"/>
                <w:szCs w:val="20"/>
              </w:rPr>
              <w:t xml:space="preserve">Continue with Descartes, Read (In Class): Smullyan </w:t>
            </w:r>
          </w:p>
          <w:p w14:paraId="75BF2ED2" w14:textId="52A7CBF4" w:rsidR="00E346A8" w:rsidRPr="00E346A8" w:rsidRDefault="00B93881" w:rsidP="00E346A8">
            <w:pPr>
              <w:rPr>
                <w:rFonts w:asciiTheme="majorBidi" w:hAnsiTheme="majorBidi" w:cstheme="majorBidi"/>
                <w:b/>
                <w:bCs/>
                <w:sz w:val="20"/>
                <w:szCs w:val="20"/>
              </w:rPr>
            </w:pPr>
            <w:r>
              <w:rPr>
                <w:rFonts w:asciiTheme="majorBidi" w:hAnsiTheme="majorBidi" w:cstheme="majorBidi"/>
                <w:b/>
                <w:bCs/>
                <w:sz w:val="20"/>
                <w:szCs w:val="20"/>
              </w:rPr>
              <w:t xml:space="preserve">** </w:t>
            </w:r>
            <w:r w:rsidR="00E346A8" w:rsidRPr="00E346A8">
              <w:rPr>
                <w:rFonts w:asciiTheme="majorBidi" w:hAnsiTheme="majorBidi" w:cstheme="majorBidi"/>
                <w:b/>
                <w:bCs/>
                <w:sz w:val="20"/>
                <w:szCs w:val="20"/>
              </w:rPr>
              <w:t xml:space="preserve">1st Paper Due by 11:59pm </w:t>
            </w:r>
            <w:r w:rsidR="00E81D8B">
              <w:rPr>
                <w:rFonts w:asciiTheme="majorBidi" w:hAnsiTheme="majorBidi" w:cstheme="majorBidi"/>
                <w:b/>
                <w:bCs/>
                <w:sz w:val="20"/>
                <w:szCs w:val="20"/>
              </w:rPr>
              <w:t>**</w:t>
            </w:r>
          </w:p>
          <w:p w14:paraId="4B7F13DA" w14:textId="4ADD0A62" w:rsidR="00E346A8" w:rsidRPr="00E346A8" w:rsidRDefault="00E346A8" w:rsidP="007C6674">
            <w:pPr>
              <w:rPr>
                <w:rFonts w:asciiTheme="majorBidi" w:hAnsiTheme="majorBidi" w:cstheme="majorBidi"/>
                <w:i/>
                <w:iCs/>
                <w:sz w:val="20"/>
                <w:szCs w:val="20"/>
              </w:rPr>
            </w:pPr>
            <w:r w:rsidRPr="00E346A8">
              <w:rPr>
                <w:rFonts w:asciiTheme="majorBidi" w:hAnsiTheme="majorBidi" w:cstheme="majorBidi"/>
                <w:b/>
                <w:bCs/>
                <w:sz w:val="20"/>
                <w:szCs w:val="20"/>
              </w:rPr>
              <w:t xml:space="preserve">HW Assignment: </w:t>
            </w:r>
            <w:r w:rsidR="00460870">
              <w:rPr>
                <w:rFonts w:asciiTheme="majorBidi" w:hAnsiTheme="majorBidi" w:cstheme="majorBidi"/>
                <w:sz w:val="20"/>
                <w:szCs w:val="20"/>
              </w:rPr>
              <w:t xml:space="preserve">Spinoza </w:t>
            </w:r>
            <w:r w:rsidR="008632C5">
              <w:rPr>
                <w:rFonts w:asciiTheme="majorBidi" w:hAnsiTheme="majorBidi" w:cstheme="majorBidi"/>
                <w:sz w:val="20"/>
                <w:szCs w:val="20"/>
              </w:rPr>
              <w:t>R</w:t>
            </w:r>
            <w:r w:rsidRPr="00E346A8">
              <w:rPr>
                <w:rFonts w:asciiTheme="majorBidi" w:hAnsiTheme="majorBidi" w:cstheme="majorBidi"/>
                <w:sz w:val="20"/>
                <w:szCs w:val="20"/>
              </w:rPr>
              <w:t>eading questions</w:t>
            </w:r>
            <w:r>
              <w:rPr>
                <w:rFonts w:asciiTheme="majorBidi" w:hAnsiTheme="majorBidi" w:cstheme="majorBidi"/>
                <w:sz w:val="20"/>
                <w:szCs w:val="20"/>
              </w:rPr>
              <w:t xml:space="preserve"> due </w:t>
            </w:r>
            <w:r>
              <w:rPr>
                <w:rFonts w:asciiTheme="majorBidi" w:hAnsiTheme="majorBidi" w:cstheme="majorBidi"/>
                <w:i/>
                <w:iCs/>
                <w:sz w:val="20"/>
                <w:szCs w:val="20"/>
              </w:rPr>
              <w:t xml:space="preserve">before class </w:t>
            </w:r>
            <w:r w:rsidR="00000D0C">
              <w:rPr>
                <w:rFonts w:asciiTheme="majorBidi" w:hAnsiTheme="majorBidi" w:cstheme="majorBidi"/>
                <w:i/>
                <w:iCs/>
                <w:sz w:val="20"/>
                <w:szCs w:val="20"/>
              </w:rPr>
              <w:t>2/12</w:t>
            </w:r>
          </w:p>
        </w:tc>
      </w:tr>
      <w:tr w:rsidR="00E76AAD" w:rsidRPr="00E346A8" w14:paraId="277157A9" w14:textId="77777777" w:rsidTr="004557AB">
        <w:tc>
          <w:tcPr>
            <w:tcW w:w="1095" w:type="dxa"/>
            <w:vMerge w:val="restart"/>
            <w:shd w:val="clear" w:color="auto" w:fill="auto"/>
          </w:tcPr>
          <w:p w14:paraId="039DAA5D" w14:textId="29508383" w:rsidR="00E76AAD" w:rsidRPr="00E346A8" w:rsidRDefault="00E76AAD" w:rsidP="007C6674">
            <w:pPr>
              <w:jc w:val="center"/>
              <w:rPr>
                <w:rFonts w:asciiTheme="majorBidi" w:hAnsiTheme="majorBidi" w:cstheme="majorBidi"/>
                <w:sz w:val="20"/>
                <w:szCs w:val="20"/>
              </w:rPr>
            </w:pPr>
            <w:r w:rsidRPr="00E346A8">
              <w:rPr>
                <w:rFonts w:asciiTheme="majorBidi" w:hAnsiTheme="majorBidi" w:cstheme="majorBidi"/>
                <w:sz w:val="20"/>
                <w:szCs w:val="20"/>
              </w:rPr>
              <w:t>5</w:t>
            </w:r>
          </w:p>
        </w:tc>
        <w:tc>
          <w:tcPr>
            <w:tcW w:w="721" w:type="dxa"/>
          </w:tcPr>
          <w:p w14:paraId="529D6EC7" w14:textId="6F013B6A" w:rsidR="00E76AAD"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2/12</w:t>
            </w:r>
          </w:p>
        </w:tc>
        <w:tc>
          <w:tcPr>
            <w:tcW w:w="3195" w:type="dxa"/>
          </w:tcPr>
          <w:p w14:paraId="7CAF9C95" w14:textId="1A724A73" w:rsidR="00D33CC5" w:rsidRPr="00E346A8" w:rsidRDefault="00E76AAD" w:rsidP="00E346A8">
            <w:pPr>
              <w:rPr>
                <w:rFonts w:asciiTheme="majorBidi" w:hAnsiTheme="majorBidi" w:cstheme="majorBidi"/>
                <w:sz w:val="20"/>
                <w:szCs w:val="20"/>
              </w:rPr>
            </w:pPr>
            <w:r w:rsidRPr="00E346A8">
              <w:rPr>
                <w:rFonts w:asciiTheme="majorBidi" w:hAnsiTheme="majorBidi" w:cstheme="majorBidi"/>
                <w:sz w:val="20"/>
                <w:szCs w:val="20"/>
              </w:rPr>
              <w:t>Modern Metaphysics</w:t>
            </w:r>
            <w:r w:rsidR="00EF6443" w:rsidRPr="00E346A8">
              <w:rPr>
                <w:rFonts w:asciiTheme="majorBidi" w:hAnsiTheme="majorBidi" w:cstheme="majorBidi"/>
                <w:sz w:val="20"/>
                <w:szCs w:val="20"/>
              </w:rPr>
              <w:t xml:space="preserve">, cont’d </w:t>
            </w:r>
          </w:p>
        </w:tc>
        <w:tc>
          <w:tcPr>
            <w:tcW w:w="6048" w:type="dxa"/>
          </w:tcPr>
          <w:p w14:paraId="78170D97" w14:textId="2D9ED30E" w:rsidR="00D33CC5" w:rsidRPr="00E346A8" w:rsidRDefault="00E55404" w:rsidP="00E346A8">
            <w:pPr>
              <w:rPr>
                <w:rFonts w:asciiTheme="majorBidi" w:hAnsiTheme="majorBidi" w:cstheme="majorBidi"/>
                <w:sz w:val="20"/>
                <w:szCs w:val="20"/>
              </w:rPr>
            </w:pPr>
            <w:r w:rsidRPr="00E346A8">
              <w:rPr>
                <w:rFonts w:asciiTheme="majorBidi" w:hAnsiTheme="majorBidi" w:cstheme="majorBidi"/>
                <w:sz w:val="20"/>
                <w:szCs w:val="20"/>
              </w:rPr>
              <w:t>Read</w:t>
            </w:r>
            <w:r w:rsidR="00741124" w:rsidRPr="00E346A8">
              <w:rPr>
                <w:rFonts w:asciiTheme="majorBidi" w:hAnsiTheme="majorBidi" w:cstheme="majorBidi"/>
                <w:sz w:val="20"/>
                <w:szCs w:val="20"/>
              </w:rPr>
              <w:t xml:space="preserve"> (Before Class, Online)</w:t>
            </w:r>
            <w:r w:rsidRPr="00E346A8">
              <w:rPr>
                <w:rFonts w:asciiTheme="majorBidi" w:hAnsiTheme="majorBidi" w:cstheme="majorBidi"/>
                <w:sz w:val="20"/>
                <w:szCs w:val="20"/>
              </w:rPr>
              <w:t xml:space="preserve">: </w:t>
            </w:r>
            <w:r w:rsidR="00EF6443" w:rsidRPr="00E346A8">
              <w:rPr>
                <w:rFonts w:asciiTheme="majorBidi" w:hAnsiTheme="majorBidi" w:cstheme="majorBidi"/>
                <w:sz w:val="20"/>
                <w:szCs w:val="20"/>
              </w:rPr>
              <w:t xml:space="preserve">Spinoza </w:t>
            </w:r>
            <w:r w:rsidR="00E346A8">
              <w:rPr>
                <w:rFonts w:asciiTheme="majorBidi" w:hAnsiTheme="majorBidi" w:cstheme="majorBidi"/>
                <w:sz w:val="20"/>
                <w:szCs w:val="20"/>
              </w:rPr>
              <w:t>(first half of packet)</w:t>
            </w:r>
          </w:p>
        </w:tc>
      </w:tr>
      <w:tr w:rsidR="00E76AAD" w:rsidRPr="00E346A8" w14:paraId="1E79D342" w14:textId="77777777" w:rsidTr="004557AB">
        <w:tc>
          <w:tcPr>
            <w:tcW w:w="1095" w:type="dxa"/>
            <w:vMerge/>
            <w:shd w:val="clear" w:color="auto" w:fill="auto"/>
          </w:tcPr>
          <w:p w14:paraId="423CC756" w14:textId="77777777" w:rsidR="00E76AAD" w:rsidRPr="00E346A8" w:rsidRDefault="00E76AAD" w:rsidP="007C6674">
            <w:pPr>
              <w:jc w:val="center"/>
              <w:rPr>
                <w:rFonts w:asciiTheme="majorBidi" w:hAnsiTheme="majorBidi" w:cstheme="majorBidi"/>
                <w:sz w:val="20"/>
                <w:szCs w:val="20"/>
              </w:rPr>
            </w:pPr>
          </w:p>
        </w:tc>
        <w:tc>
          <w:tcPr>
            <w:tcW w:w="721" w:type="dxa"/>
          </w:tcPr>
          <w:p w14:paraId="30B7F906" w14:textId="7C4317AB" w:rsidR="00E76AAD"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2/14</w:t>
            </w:r>
          </w:p>
        </w:tc>
        <w:tc>
          <w:tcPr>
            <w:tcW w:w="3195" w:type="dxa"/>
          </w:tcPr>
          <w:p w14:paraId="1CD9194C" w14:textId="77C80301" w:rsidR="00E76AAD" w:rsidRPr="00E346A8" w:rsidRDefault="004E2586" w:rsidP="007C6674">
            <w:pPr>
              <w:rPr>
                <w:rFonts w:asciiTheme="majorBidi" w:hAnsiTheme="majorBidi" w:cstheme="majorBidi"/>
                <w:sz w:val="20"/>
                <w:szCs w:val="20"/>
              </w:rPr>
            </w:pPr>
            <w:r>
              <w:rPr>
                <w:rFonts w:asciiTheme="majorBidi" w:hAnsiTheme="majorBidi" w:cstheme="majorBidi"/>
                <w:sz w:val="20"/>
                <w:szCs w:val="20"/>
              </w:rPr>
              <w:t xml:space="preserve">Modern Metaphysics, cont’d </w:t>
            </w:r>
          </w:p>
        </w:tc>
        <w:tc>
          <w:tcPr>
            <w:tcW w:w="6048" w:type="dxa"/>
          </w:tcPr>
          <w:p w14:paraId="6B87F9AA" w14:textId="77777777" w:rsidR="00E76AAD" w:rsidRDefault="00741124" w:rsidP="00E346A8">
            <w:pPr>
              <w:rPr>
                <w:rFonts w:asciiTheme="majorBidi" w:hAnsiTheme="majorBidi" w:cstheme="majorBidi"/>
                <w:sz w:val="20"/>
                <w:szCs w:val="20"/>
              </w:rPr>
            </w:pPr>
            <w:r w:rsidRPr="00E346A8">
              <w:rPr>
                <w:rFonts w:asciiTheme="majorBidi" w:hAnsiTheme="majorBidi" w:cstheme="majorBidi"/>
                <w:sz w:val="20"/>
                <w:szCs w:val="20"/>
              </w:rPr>
              <w:t xml:space="preserve">Read (Before Class, Online): </w:t>
            </w:r>
            <w:r w:rsidR="00E346A8">
              <w:rPr>
                <w:rFonts w:asciiTheme="majorBidi" w:hAnsiTheme="majorBidi" w:cstheme="majorBidi"/>
                <w:sz w:val="20"/>
                <w:szCs w:val="20"/>
              </w:rPr>
              <w:t xml:space="preserve">Leibniz (second half of packet) </w:t>
            </w:r>
          </w:p>
          <w:p w14:paraId="4FAC4257" w14:textId="644B3D32" w:rsidR="00460870" w:rsidRPr="00E346A8" w:rsidRDefault="00460870" w:rsidP="00E346A8">
            <w:pPr>
              <w:rPr>
                <w:rFonts w:asciiTheme="majorBidi" w:hAnsiTheme="majorBidi" w:cstheme="majorBidi"/>
                <w:sz w:val="20"/>
                <w:szCs w:val="20"/>
              </w:rPr>
            </w:pPr>
            <w:r w:rsidRPr="00E346A8">
              <w:rPr>
                <w:rFonts w:asciiTheme="majorBidi" w:hAnsiTheme="majorBidi" w:cstheme="majorBidi"/>
                <w:b/>
                <w:bCs/>
                <w:sz w:val="20"/>
                <w:szCs w:val="20"/>
              </w:rPr>
              <w:t xml:space="preserve">HW Assignment: </w:t>
            </w:r>
            <w:r>
              <w:rPr>
                <w:rFonts w:asciiTheme="majorBidi" w:hAnsiTheme="majorBidi" w:cstheme="majorBidi"/>
                <w:sz w:val="20"/>
                <w:szCs w:val="20"/>
              </w:rPr>
              <w:t xml:space="preserve">Free Will </w:t>
            </w:r>
            <w:r w:rsidR="008632C5">
              <w:rPr>
                <w:rFonts w:asciiTheme="majorBidi" w:hAnsiTheme="majorBidi" w:cstheme="majorBidi"/>
                <w:sz w:val="20"/>
                <w:szCs w:val="20"/>
              </w:rPr>
              <w:t>R</w:t>
            </w:r>
            <w:r w:rsidRPr="00E346A8">
              <w:rPr>
                <w:rFonts w:asciiTheme="majorBidi" w:hAnsiTheme="majorBidi" w:cstheme="majorBidi"/>
                <w:sz w:val="20"/>
                <w:szCs w:val="20"/>
              </w:rPr>
              <w:t>eading questions</w:t>
            </w:r>
            <w:r>
              <w:rPr>
                <w:rFonts w:asciiTheme="majorBidi" w:hAnsiTheme="majorBidi" w:cstheme="majorBidi"/>
                <w:sz w:val="20"/>
                <w:szCs w:val="20"/>
              </w:rPr>
              <w:t xml:space="preserve"> due </w:t>
            </w:r>
            <w:r>
              <w:rPr>
                <w:rFonts w:asciiTheme="majorBidi" w:hAnsiTheme="majorBidi" w:cstheme="majorBidi"/>
                <w:i/>
                <w:iCs/>
                <w:sz w:val="20"/>
                <w:szCs w:val="20"/>
              </w:rPr>
              <w:t xml:space="preserve">before class </w:t>
            </w:r>
            <w:r w:rsidR="00000D0C">
              <w:rPr>
                <w:rFonts w:asciiTheme="majorBidi" w:hAnsiTheme="majorBidi" w:cstheme="majorBidi"/>
                <w:i/>
                <w:iCs/>
                <w:sz w:val="20"/>
                <w:szCs w:val="20"/>
              </w:rPr>
              <w:t>2/19</w:t>
            </w:r>
          </w:p>
        </w:tc>
      </w:tr>
      <w:tr w:rsidR="00E76AAD" w:rsidRPr="00E346A8" w14:paraId="11F62445" w14:textId="77777777" w:rsidTr="004557AB">
        <w:tc>
          <w:tcPr>
            <w:tcW w:w="1095" w:type="dxa"/>
            <w:vMerge w:val="restart"/>
            <w:shd w:val="clear" w:color="auto" w:fill="auto"/>
          </w:tcPr>
          <w:p w14:paraId="42AA41AD" w14:textId="77777777" w:rsidR="00E76AAD" w:rsidRPr="00E346A8" w:rsidRDefault="00E76AAD" w:rsidP="007C6674">
            <w:pPr>
              <w:jc w:val="center"/>
              <w:rPr>
                <w:rFonts w:asciiTheme="majorBidi" w:hAnsiTheme="majorBidi" w:cstheme="majorBidi"/>
                <w:sz w:val="20"/>
                <w:szCs w:val="20"/>
              </w:rPr>
            </w:pPr>
            <w:r w:rsidRPr="00E346A8">
              <w:rPr>
                <w:rFonts w:asciiTheme="majorBidi" w:hAnsiTheme="majorBidi" w:cstheme="majorBidi"/>
                <w:sz w:val="20"/>
                <w:szCs w:val="20"/>
              </w:rPr>
              <w:t>6</w:t>
            </w:r>
          </w:p>
        </w:tc>
        <w:tc>
          <w:tcPr>
            <w:tcW w:w="721" w:type="dxa"/>
          </w:tcPr>
          <w:p w14:paraId="18A65441" w14:textId="6F582393" w:rsidR="00E76AAD"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2/19</w:t>
            </w:r>
          </w:p>
        </w:tc>
        <w:tc>
          <w:tcPr>
            <w:tcW w:w="3195" w:type="dxa"/>
          </w:tcPr>
          <w:p w14:paraId="3FFB0340" w14:textId="4F283E77" w:rsidR="00E76AAD" w:rsidRPr="00E346A8" w:rsidRDefault="004E2586" w:rsidP="007C6674">
            <w:pPr>
              <w:rPr>
                <w:rFonts w:asciiTheme="majorBidi" w:hAnsiTheme="majorBidi" w:cstheme="majorBidi"/>
                <w:sz w:val="20"/>
                <w:szCs w:val="20"/>
              </w:rPr>
            </w:pPr>
            <w:r>
              <w:rPr>
                <w:rFonts w:asciiTheme="majorBidi" w:hAnsiTheme="majorBidi" w:cstheme="majorBidi"/>
                <w:sz w:val="20"/>
                <w:szCs w:val="20"/>
              </w:rPr>
              <w:t xml:space="preserve">Free Will and </w:t>
            </w:r>
            <w:r w:rsidR="003870E3" w:rsidRPr="00E346A8">
              <w:rPr>
                <w:rFonts w:asciiTheme="majorBidi" w:hAnsiTheme="majorBidi" w:cstheme="majorBidi"/>
                <w:sz w:val="20"/>
                <w:szCs w:val="20"/>
              </w:rPr>
              <w:t xml:space="preserve">God </w:t>
            </w:r>
          </w:p>
        </w:tc>
        <w:tc>
          <w:tcPr>
            <w:tcW w:w="6048" w:type="dxa"/>
          </w:tcPr>
          <w:p w14:paraId="1BB88C96" w14:textId="1C86A25C" w:rsidR="00673569" w:rsidRPr="00E346A8" w:rsidRDefault="003870E3" w:rsidP="00E346A8">
            <w:pPr>
              <w:rPr>
                <w:rFonts w:asciiTheme="majorBidi" w:hAnsiTheme="majorBidi" w:cstheme="majorBidi"/>
                <w:sz w:val="20"/>
                <w:szCs w:val="20"/>
              </w:rPr>
            </w:pPr>
            <w:r w:rsidRPr="00E346A8">
              <w:rPr>
                <w:rFonts w:asciiTheme="majorBidi" w:hAnsiTheme="majorBidi" w:cstheme="majorBidi"/>
                <w:sz w:val="20"/>
                <w:szCs w:val="20"/>
              </w:rPr>
              <w:t xml:space="preserve">Read (Before Class, Online): </w:t>
            </w:r>
            <w:r w:rsidR="00E346A8">
              <w:rPr>
                <w:rFonts w:asciiTheme="majorBidi" w:hAnsiTheme="majorBidi" w:cstheme="majorBidi"/>
                <w:sz w:val="20"/>
                <w:szCs w:val="20"/>
              </w:rPr>
              <w:t xml:space="preserve">“Free Will” </w:t>
            </w:r>
          </w:p>
        </w:tc>
      </w:tr>
      <w:tr w:rsidR="00EF6443" w:rsidRPr="00E346A8" w14:paraId="303B0BC3" w14:textId="77777777" w:rsidTr="0038326D">
        <w:trPr>
          <w:trHeight w:val="260"/>
        </w:trPr>
        <w:tc>
          <w:tcPr>
            <w:tcW w:w="1095" w:type="dxa"/>
            <w:vMerge/>
            <w:shd w:val="clear" w:color="auto" w:fill="auto"/>
          </w:tcPr>
          <w:p w14:paraId="2ADA3360" w14:textId="77777777" w:rsidR="00EF6443" w:rsidRPr="00E346A8" w:rsidRDefault="00EF6443" w:rsidP="007C6674">
            <w:pPr>
              <w:jc w:val="center"/>
              <w:rPr>
                <w:rFonts w:asciiTheme="majorBidi" w:hAnsiTheme="majorBidi" w:cstheme="majorBidi"/>
                <w:sz w:val="20"/>
                <w:szCs w:val="20"/>
              </w:rPr>
            </w:pPr>
          </w:p>
        </w:tc>
        <w:tc>
          <w:tcPr>
            <w:tcW w:w="721" w:type="dxa"/>
          </w:tcPr>
          <w:p w14:paraId="0FF1A838" w14:textId="5F69C152"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2/21</w:t>
            </w:r>
          </w:p>
        </w:tc>
        <w:tc>
          <w:tcPr>
            <w:tcW w:w="3195" w:type="dxa"/>
          </w:tcPr>
          <w:p w14:paraId="44CF249D" w14:textId="215FC748" w:rsidR="00EF6443" w:rsidRPr="00E346A8" w:rsidRDefault="004E2586" w:rsidP="007C6674">
            <w:pPr>
              <w:rPr>
                <w:rFonts w:asciiTheme="majorBidi" w:hAnsiTheme="majorBidi" w:cstheme="majorBidi"/>
                <w:b/>
                <w:bCs/>
                <w:sz w:val="20"/>
                <w:szCs w:val="20"/>
              </w:rPr>
            </w:pPr>
            <w:r>
              <w:rPr>
                <w:rFonts w:asciiTheme="majorBidi" w:hAnsiTheme="majorBidi" w:cstheme="majorBidi"/>
                <w:sz w:val="20"/>
                <w:szCs w:val="20"/>
              </w:rPr>
              <w:t xml:space="preserve">Free Will and God </w:t>
            </w:r>
          </w:p>
        </w:tc>
        <w:tc>
          <w:tcPr>
            <w:tcW w:w="6048" w:type="dxa"/>
          </w:tcPr>
          <w:p w14:paraId="59BC84AF" w14:textId="0D77407D" w:rsidR="00460870" w:rsidRPr="00460870" w:rsidRDefault="00741124" w:rsidP="00460870">
            <w:pPr>
              <w:rPr>
                <w:rFonts w:asciiTheme="majorBidi" w:hAnsiTheme="majorBidi" w:cstheme="majorBidi"/>
                <w:sz w:val="20"/>
                <w:szCs w:val="20"/>
              </w:rPr>
            </w:pPr>
            <w:r w:rsidRPr="00E346A8">
              <w:rPr>
                <w:rFonts w:asciiTheme="majorBidi" w:hAnsiTheme="majorBidi" w:cstheme="majorBidi"/>
                <w:sz w:val="20"/>
                <w:szCs w:val="20"/>
              </w:rPr>
              <w:t xml:space="preserve">Read (Before Class, Online): </w:t>
            </w:r>
            <w:r w:rsidR="00E346A8" w:rsidRPr="00E346A8">
              <w:rPr>
                <w:rFonts w:asciiTheme="majorBidi" w:hAnsiTheme="majorBidi" w:cstheme="majorBidi"/>
                <w:sz w:val="20"/>
                <w:szCs w:val="20"/>
              </w:rPr>
              <w:t xml:space="preserve">Pascal </w:t>
            </w:r>
          </w:p>
        </w:tc>
      </w:tr>
      <w:tr w:rsidR="00EF6443" w:rsidRPr="00E346A8" w14:paraId="66EE5277" w14:textId="77777777" w:rsidTr="00741124">
        <w:trPr>
          <w:trHeight w:val="242"/>
        </w:trPr>
        <w:tc>
          <w:tcPr>
            <w:tcW w:w="1095" w:type="dxa"/>
            <w:shd w:val="clear" w:color="auto" w:fill="auto"/>
          </w:tcPr>
          <w:p w14:paraId="37FEF75B" w14:textId="1067417A" w:rsidR="00EF6443" w:rsidRPr="00E346A8" w:rsidRDefault="00EF6443" w:rsidP="007C6674">
            <w:pPr>
              <w:jc w:val="center"/>
              <w:rPr>
                <w:rFonts w:asciiTheme="majorBidi" w:hAnsiTheme="majorBidi" w:cstheme="majorBidi"/>
                <w:sz w:val="20"/>
                <w:szCs w:val="20"/>
              </w:rPr>
            </w:pPr>
            <w:r w:rsidRPr="00E346A8">
              <w:rPr>
                <w:rFonts w:asciiTheme="majorBidi" w:hAnsiTheme="majorBidi" w:cstheme="majorBidi"/>
                <w:sz w:val="20"/>
                <w:szCs w:val="20"/>
              </w:rPr>
              <w:t>7</w:t>
            </w:r>
          </w:p>
        </w:tc>
        <w:tc>
          <w:tcPr>
            <w:tcW w:w="721" w:type="dxa"/>
          </w:tcPr>
          <w:p w14:paraId="4B6431C1" w14:textId="299DD9A2"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2/26</w:t>
            </w:r>
          </w:p>
        </w:tc>
        <w:tc>
          <w:tcPr>
            <w:tcW w:w="3195" w:type="dxa"/>
          </w:tcPr>
          <w:p w14:paraId="5DD58ED4" w14:textId="69CFE6D4" w:rsidR="00EF6443" w:rsidRPr="00E346A8" w:rsidRDefault="00EF6443" w:rsidP="007C6674">
            <w:pPr>
              <w:rPr>
                <w:rFonts w:asciiTheme="majorBidi" w:hAnsiTheme="majorBidi" w:cstheme="majorBidi"/>
                <w:sz w:val="20"/>
                <w:szCs w:val="20"/>
              </w:rPr>
            </w:pPr>
            <w:r w:rsidRPr="00E346A8">
              <w:rPr>
                <w:rFonts w:asciiTheme="majorBidi" w:hAnsiTheme="majorBidi" w:cstheme="majorBidi"/>
                <w:sz w:val="20"/>
                <w:szCs w:val="20"/>
              </w:rPr>
              <w:t>Mind and Consciousness</w:t>
            </w:r>
          </w:p>
        </w:tc>
        <w:tc>
          <w:tcPr>
            <w:tcW w:w="6048" w:type="dxa"/>
          </w:tcPr>
          <w:p w14:paraId="32F1A110" w14:textId="77777777" w:rsidR="00EF6443" w:rsidRDefault="00EF6443" w:rsidP="00E346A8">
            <w:pPr>
              <w:rPr>
                <w:rFonts w:asciiTheme="majorBidi" w:hAnsiTheme="majorBidi" w:cstheme="majorBidi"/>
                <w:sz w:val="20"/>
                <w:szCs w:val="20"/>
              </w:rPr>
            </w:pPr>
            <w:r w:rsidRPr="00E346A8">
              <w:rPr>
                <w:rFonts w:asciiTheme="majorBidi" w:hAnsiTheme="majorBidi" w:cstheme="majorBidi"/>
                <w:sz w:val="20"/>
                <w:szCs w:val="20"/>
              </w:rPr>
              <w:t>Read</w:t>
            </w:r>
            <w:r w:rsidR="00741124" w:rsidRPr="00E346A8">
              <w:rPr>
                <w:rFonts w:asciiTheme="majorBidi" w:hAnsiTheme="majorBidi" w:cstheme="majorBidi"/>
                <w:sz w:val="20"/>
                <w:szCs w:val="20"/>
              </w:rPr>
              <w:t xml:space="preserve"> (Before Class, Online)</w:t>
            </w:r>
            <w:r w:rsidRPr="00E346A8">
              <w:rPr>
                <w:rFonts w:asciiTheme="majorBidi" w:hAnsiTheme="majorBidi" w:cstheme="majorBidi"/>
                <w:sz w:val="20"/>
                <w:szCs w:val="20"/>
              </w:rPr>
              <w:t xml:space="preserve">: </w:t>
            </w:r>
            <w:r w:rsidR="00E346A8" w:rsidRPr="00E346A8">
              <w:rPr>
                <w:rFonts w:asciiTheme="majorBidi" w:hAnsiTheme="majorBidi" w:cstheme="majorBidi"/>
                <w:sz w:val="20"/>
                <w:szCs w:val="20"/>
              </w:rPr>
              <w:t xml:space="preserve">Hobbes </w:t>
            </w:r>
          </w:p>
          <w:p w14:paraId="64D5536C" w14:textId="3204F4F4" w:rsidR="00460870" w:rsidRPr="00E346A8" w:rsidRDefault="00460870" w:rsidP="00E346A8">
            <w:pPr>
              <w:rPr>
                <w:rFonts w:asciiTheme="majorBidi" w:hAnsiTheme="majorBidi" w:cstheme="majorBidi"/>
                <w:sz w:val="20"/>
                <w:szCs w:val="20"/>
              </w:rPr>
            </w:pPr>
            <w:r w:rsidRPr="00E346A8">
              <w:rPr>
                <w:rFonts w:asciiTheme="majorBidi" w:hAnsiTheme="majorBidi" w:cstheme="majorBidi"/>
                <w:b/>
                <w:bCs/>
                <w:sz w:val="20"/>
                <w:szCs w:val="20"/>
              </w:rPr>
              <w:t xml:space="preserve">HW Assignment: </w:t>
            </w:r>
            <w:r>
              <w:rPr>
                <w:rFonts w:asciiTheme="majorBidi" w:hAnsiTheme="majorBidi" w:cstheme="majorBidi"/>
                <w:sz w:val="20"/>
                <w:szCs w:val="20"/>
              </w:rPr>
              <w:t xml:space="preserve">Nagel </w:t>
            </w:r>
            <w:r w:rsidR="008632C5">
              <w:rPr>
                <w:rFonts w:asciiTheme="majorBidi" w:hAnsiTheme="majorBidi" w:cstheme="majorBidi"/>
                <w:sz w:val="20"/>
                <w:szCs w:val="20"/>
              </w:rPr>
              <w:t>R</w:t>
            </w:r>
            <w:r w:rsidRPr="00E346A8">
              <w:rPr>
                <w:rFonts w:asciiTheme="majorBidi" w:hAnsiTheme="majorBidi" w:cstheme="majorBidi"/>
                <w:sz w:val="20"/>
                <w:szCs w:val="20"/>
              </w:rPr>
              <w:t>eading questions</w:t>
            </w:r>
            <w:r>
              <w:rPr>
                <w:rFonts w:asciiTheme="majorBidi" w:hAnsiTheme="majorBidi" w:cstheme="majorBidi"/>
                <w:sz w:val="20"/>
                <w:szCs w:val="20"/>
              </w:rPr>
              <w:t xml:space="preserve"> due </w:t>
            </w:r>
            <w:r>
              <w:rPr>
                <w:rFonts w:asciiTheme="majorBidi" w:hAnsiTheme="majorBidi" w:cstheme="majorBidi"/>
                <w:i/>
                <w:iCs/>
                <w:sz w:val="20"/>
                <w:szCs w:val="20"/>
              </w:rPr>
              <w:t xml:space="preserve">before class </w:t>
            </w:r>
            <w:r w:rsidR="00000D0C">
              <w:rPr>
                <w:rFonts w:asciiTheme="majorBidi" w:hAnsiTheme="majorBidi" w:cstheme="majorBidi"/>
                <w:i/>
                <w:iCs/>
                <w:sz w:val="20"/>
                <w:szCs w:val="20"/>
              </w:rPr>
              <w:t>2/28</w:t>
            </w:r>
          </w:p>
        </w:tc>
      </w:tr>
      <w:tr w:rsidR="00EF6443" w:rsidRPr="00E346A8" w14:paraId="4A85F726" w14:textId="77777777" w:rsidTr="004557AB">
        <w:tc>
          <w:tcPr>
            <w:tcW w:w="1095" w:type="dxa"/>
            <w:shd w:val="clear" w:color="auto" w:fill="auto"/>
          </w:tcPr>
          <w:p w14:paraId="62734085" w14:textId="77777777" w:rsidR="00EF6443" w:rsidRPr="00E346A8" w:rsidRDefault="00EF6443" w:rsidP="007C6674">
            <w:pPr>
              <w:jc w:val="center"/>
              <w:rPr>
                <w:rFonts w:asciiTheme="majorBidi" w:hAnsiTheme="majorBidi" w:cstheme="majorBidi"/>
                <w:sz w:val="20"/>
                <w:szCs w:val="20"/>
              </w:rPr>
            </w:pPr>
          </w:p>
        </w:tc>
        <w:tc>
          <w:tcPr>
            <w:tcW w:w="721" w:type="dxa"/>
          </w:tcPr>
          <w:p w14:paraId="7A7F1AE2" w14:textId="32F91F31"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2/28</w:t>
            </w:r>
          </w:p>
        </w:tc>
        <w:tc>
          <w:tcPr>
            <w:tcW w:w="3195" w:type="dxa"/>
          </w:tcPr>
          <w:p w14:paraId="793757DE" w14:textId="367084B7" w:rsidR="00EF6443" w:rsidRPr="00E346A8" w:rsidRDefault="00191E35" w:rsidP="006E0F12">
            <w:pPr>
              <w:rPr>
                <w:rFonts w:asciiTheme="majorBidi" w:hAnsiTheme="majorBidi" w:cstheme="majorBidi"/>
                <w:sz w:val="20"/>
                <w:szCs w:val="20"/>
              </w:rPr>
            </w:pPr>
            <w:r>
              <w:rPr>
                <w:rFonts w:asciiTheme="majorBidi" w:hAnsiTheme="majorBidi" w:cstheme="majorBidi"/>
                <w:sz w:val="20"/>
                <w:szCs w:val="20"/>
              </w:rPr>
              <w:t>Mind, Self,</w:t>
            </w:r>
            <w:r w:rsidR="003870E3" w:rsidRPr="00E346A8">
              <w:rPr>
                <w:rFonts w:asciiTheme="majorBidi" w:hAnsiTheme="majorBidi" w:cstheme="majorBidi"/>
                <w:sz w:val="20"/>
                <w:szCs w:val="20"/>
              </w:rPr>
              <w:t xml:space="preserve"> Consciousness </w:t>
            </w:r>
          </w:p>
        </w:tc>
        <w:tc>
          <w:tcPr>
            <w:tcW w:w="6048" w:type="dxa"/>
          </w:tcPr>
          <w:p w14:paraId="5B32E4F2" w14:textId="014C4645" w:rsidR="00EF6443" w:rsidRPr="00E346A8" w:rsidRDefault="003870E3" w:rsidP="00E346A8">
            <w:pPr>
              <w:rPr>
                <w:rFonts w:asciiTheme="majorBidi" w:hAnsiTheme="majorBidi" w:cstheme="majorBidi"/>
                <w:sz w:val="20"/>
                <w:szCs w:val="20"/>
              </w:rPr>
            </w:pPr>
            <w:r w:rsidRPr="00E346A8">
              <w:rPr>
                <w:rFonts w:asciiTheme="majorBidi" w:hAnsiTheme="majorBidi" w:cstheme="majorBidi"/>
                <w:sz w:val="20"/>
                <w:szCs w:val="20"/>
              </w:rPr>
              <w:t xml:space="preserve">Read (Before Class, Online): </w:t>
            </w:r>
            <w:r w:rsidR="00E346A8" w:rsidRPr="00E346A8">
              <w:rPr>
                <w:rFonts w:asciiTheme="majorBidi" w:hAnsiTheme="majorBidi" w:cstheme="majorBidi"/>
                <w:sz w:val="20"/>
                <w:szCs w:val="20"/>
              </w:rPr>
              <w:t xml:space="preserve">Nagel </w:t>
            </w:r>
          </w:p>
        </w:tc>
      </w:tr>
      <w:tr w:rsidR="00EF6443" w:rsidRPr="00E346A8" w14:paraId="38AAD2B6" w14:textId="77777777" w:rsidTr="003870E3">
        <w:trPr>
          <w:trHeight w:val="260"/>
        </w:trPr>
        <w:tc>
          <w:tcPr>
            <w:tcW w:w="1095" w:type="dxa"/>
            <w:vMerge w:val="restart"/>
            <w:shd w:val="clear" w:color="auto" w:fill="auto"/>
          </w:tcPr>
          <w:p w14:paraId="643EF7AD" w14:textId="5BEC7A24" w:rsidR="00EF6443" w:rsidRPr="00E346A8" w:rsidRDefault="00EF6443" w:rsidP="007C6674">
            <w:pPr>
              <w:jc w:val="center"/>
              <w:rPr>
                <w:rFonts w:asciiTheme="majorBidi" w:hAnsiTheme="majorBidi" w:cstheme="majorBidi"/>
                <w:sz w:val="20"/>
                <w:szCs w:val="20"/>
              </w:rPr>
            </w:pPr>
            <w:r w:rsidRPr="00E346A8">
              <w:rPr>
                <w:rFonts w:asciiTheme="majorBidi" w:hAnsiTheme="majorBidi" w:cstheme="majorBidi"/>
                <w:sz w:val="20"/>
                <w:szCs w:val="20"/>
              </w:rPr>
              <w:t>8</w:t>
            </w:r>
          </w:p>
        </w:tc>
        <w:tc>
          <w:tcPr>
            <w:tcW w:w="721" w:type="dxa"/>
          </w:tcPr>
          <w:p w14:paraId="5EB09EC2" w14:textId="656C4E25"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3/5</w:t>
            </w:r>
          </w:p>
        </w:tc>
        <w:tc>
          <w:tcPr>
            <w:tcW w:w="3195" w:type="dxa"/>
          </w:tcPr>
          <w:p w14:paraId="38C75C6F" w14:textId="38DE8D5C" w:rsidR="00EF6443" w:rsidRPr="00E346A8" w:rsidRDefault="003870E3" w:rsidP="007C6674">
            <w:pPr>
              <w:rPr>
                <w:rFonts w:asciiTheme="majorBidi" w:hAnsiTheme="majorBidi" w:cstheme="majorBidi"/>
                <w:b/>
                <w:sz w:val="20"/>
                <w:szCs w:val="20"/>
              </w:rPr>
            </w:pPr>
            <w:r w:rsidRPr="00E346A8">
              <w:rPr>
                <w:rFonts w:asciiTheme="majorBidi" w:hAnsiTheme="majorBidi" w:cstheme="majorBidi"/>
                <w:b/>
                <w:sz w:val="20"/>
                <w:szCs w:val="20"/>
              </w:rPr>
              <w:t xml:space="preserve">EXAM 1 – Midterm </w:t>
            </w:r>
          </w:p>
        </w:tc>
        <w:tc>
          <w:tcPr>
            <w:tcW w:w="6048" w:type="dxa"/>
          </w:tcPr>
          <w:p w14:paraId="0A48242A" w14:textId="77777777" w:rsidR="00B93881" w:rsidRDefault="003870E3" w:rsidP="006E0F12">
            <w:pPr>
              <w:rPr>
                <w:rFonts w:asciiTheme="majorBidi" w:hAnsiTheme="majorBidi" w:cstheme="majorBidi"/>
                <w:b/>
                <w:sz w:val="20"/>
                <w:szCs w:val="20"/>
              </w:rPr>
            </w:pPr>
            <w:r w:rsidRPr="00E346A8">
              <w:rPr>
                <w:rFonts w:asciiTheme="majorBidi" w:hAnsiTheme="majorBidi" w:cstheme="majorBidi"/>
                <w:b/>
                <w:sz w:val="20"/>
                <w:szCs w:val="20"/>
              </w:rPr>
              <w:t>Exam 1 – Midterm</w:t>
            </w:r>
            <w:r w:rsidR="00191E35">
              <w:rPr>
                <w:rFonts w:asciiTheme="majorBidi" w:hAnsiTheme="majorBidi" w:cstheme="majorBidi"/>
                <w:b/>
                <w:sz w:val="20"/>
                <w:szCs w:val="20"/>
              </w:rPr>
              <w:t xml:space="preserve">; </w:t>
            </w:r>
            <w:r w:rsidRPr="00E346A8">
              <w:rPr>
                <w:rFonts w:asciiTheme="majorBidi" w:hAnsiTheme="majorBidi" w:cstheme="majorBidi"/>
                <w:b/>
                <w:sz w:val="20"/>
                <w:szCs w:val="20"/>
              </w:rPr>
              <w:t xml:space="preserve"> </w:t>
            </w:r>
          </w:p>
          <w:p w14:paraId="5331CDA3" w14:textId="0CA00E8B" w:rsidR="00EF6443" w:rsidRPr="00E346A8" w:rsidRDefault="00191E35" w:rsidP="006E0F12">
            <w:pPr>
              <w:rPr>
                <w:rFonts w:asciiTheme="majorBidi" w:hAnsiTheme="majorBidi" w:cstheme="majorBidi"/>
                <w:b/>
                <w:sz w:val="20"/>
                <w:szCs w:val="20"/>
              </w:rPr>
            </w:pPr>
            <w:r w:rsidRPr="00E346A8">
              <w:rPr>
                <w:rFonts w:asciiTheme="majorBidi" w:hAnsiTheme="majorBidi" w:cstheme="majorBidi"/>
                <w:b/>
                <w:bCs/>
                <w:sz w:val="20"/>
                <w:szCs w:val="20"/>
              </w:rPr>
              <w:t>HW Assignment</w:t>
            </w:r>
            <w:r>
              <w:rPr>
                <w:rFonts w:asciiTheme="majorBidi" w:hAnsiTheme="majorBidi" w:cstheme="majorBidi"/>
                <w:b/>
                <w:bCs/>
                <w:sz w:val="20"/>
                <w:szCs w:val="20"/>
              </w:rPr>
              <w:t>s</w:t>
            </w:r>
            <w:r w:rsidRPr="00E346A8">
              <w:rPr>
                <w:rFonts w:asciiTheme="majorBidi" w:hAnsiTheme="majorBidi" w:cstheme="majorBidi"/>
                <w:b/>
                <w:bCs/>
                <w:sz w:val="20"/>
                <w:szCs w:val="20"/>
              </w:rPr>
              <w:t xml:space="preserve">: </w:t>
            </w:r>
            <w:r>
              <w:rPr>
                <w:rFonts w:asciiTheme="majorBidi" w:hAnsiTheme="majorBidi" w:cstheme="majorBidi"/>
                <w:sz w:val="20"/>
                <w:szCs w:val="20"/>
              </w:rPr>
              <w:t>Dennett R</w:t>
            </w:r>
            <w:r w:rsidRPr="00E346A8">
              <w:rPr>
                <w:rFonts w:asciiTheme="majorBidi" w:hAnsiTheme="majorBidi" w:cstheme="majorBidi"/>
                <w:sz w:val="20"/>
                <w:szCs w:val="20"/>
              </w:rPr>
              <w:t>eading questions</w:t>
            </w:r>
            <w:r>
              <w:rPr>
                <w:rFonts w:asciiTheme="majorBidi" w:hAnsiTheme="majorBidi" w:cstheme="majorBidi"/>
                <w:sz w:val="20"/>
                <w:szCs w:val="20"/>
              </w:rPr>
              <w:t xml:space="preserve"> due </w:t>
            </w:r>
            <w:r>
              <w:rPr>
                <w:rFonts w:asciiTheme="majorBidi" w:hAnsiTheme="majorBidi" w:cstheme="majorBidi"/>
                <w:i/>
                <w:iCs/>
                <w:sz w:val="20"/>
                <w:szCs w:val="20"/>
              </w:rPr>
              <w:t>before class 3/7</w:t>
            </w:r>
          </w:p>
        </w:tc>
      </w:tr>
      <w:tr w:rsidR="00EF6443" w:rsidRPr="00E346A8" w14:paraId="3B751DAC" w14:textId="77777777" w:rsidTr="004557AB">
        <w:tc>
          <w:tcPr>
            <w:tcW w:w="1095" w:type="dxa"/>
            <w:vMerge/>
            <w:shd w:val="clear" w:color="auto" w:fill="auto"/>
          </w:tcPr>
          <w:p w14:paraId="0C626A8F" w14:textId="77777777" w:rsidR="00EF6443" w:rsidRPr="00E346A8" w:rsidRDefault="00EF6443" w:rsidP="007C6674">
            <w:pPr>
              <w:jc w:val="center"/>
              <w:rPr>
                <w:rFonts w:asciiTheme="majorBidi" w:hAnsiTheme="majorBidi" w:cstheme="majorBidi"/>
                <w:sz w:val="20"/>
                <w:szCs w:val="20"/>
              </w:rPr>
            </w:pPr>
          </w:p>
        </w:tc>
        <w:tc>
          <w:tcPr>
            <w:tcW w:w="721" w:type="dxa"/>
          </w:tcPr>
          <w:p w14:paraId="369EACA4" w14:textId="3B60D9FB"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3/7</w:t>
            </w:r>
          </w:p>
        </w:tc>
        <w:tc>
          <w:tcPr>
            <w:tcW w:w="3195" w:type="dxa"/>
          </w:tcPr>
          <w:p w14:paraId="0051EE5E" w14:textId="0E08F826" w:rsidR="00EF6443" w:rsidRPr="00191E35" w:rsidRDefault="00191E35" w:rsidP="008B764C">
            <w:pPr>
              <w:rPr>
                <w:rFonts w:asciiTheme="majorBidi" w:hAnsiTheme="majorBidi" w:cstheme="majorBidi"/>
                <w:sz w:val="20"/>
                <w:szCs w:val="20"/>
              </w:rPr>
            </w:pPr>
            <w:r>
              <w:rPr>
                <w:rFonts w:asciiTheme="majorBidi" w:hAnsiTheme="majorBidi" w:cstheme="majorBidi"/>
                <w:sz w:val="20"/>
                <w:szCs w:val="20"/>
              </w:rPr>
              <w:t xml:space="preserve">Mind, Self, Consciousness </w:t>
            </w:r>
          </w:p>
        </w:tc>
        <w:tc>
          <w:tcPr>
            <w:tcW w:w="6048" w:type="dxa"/>
          </w:tcPr>
          <w:p w14:paraId="62323701" w14:textId="7836FA0B" w:rsidR="00EF6443" w:rsidRPr="0087531C" w:rsidRDefault="00191E35" w:rsidP="00191E35">
            <w:pPr>
              <w:rPr>
                <w:rFonts w:asciiTheme="majorBidi" w:hAnsiTheme="majorBidi" w:cstheme="majorBidi"/>
                <w:b/>
                <w:iCs/>
                <w:sz w:val="20"/>
                <w:szCs w:val="20"/>
              </w:rPr>
            </w:pPr>
            <w:r>
              <w:rPr>
                <w:rFonts w:asciiTheme="majorBidi" w:hAnsiTheme="majorBidi" w:cstheme="majorBidi"/>
                <w:bCs/>
                <w:iCs/>
                <w:sz w:val="20"/>
                <w:szCs w:val="20"/>
              </w:rPr>
              <w:t xml:space="preserve">Read (Before Class, Online): Dennett </w:t>
            </w:r>
          </w:p>
        </w:tc>
      </w:tr>
      <w:tr w:rsidR="00EF6443" w:rsidRPr="00E346A8" w14:paraId="52DC73F5" w14:textId="77777777" w:rsidTr="003870E3">
        <w:trPr>
          <w:trHeight w:val="251"/>
        </w:trPr>
        <w:tc>
          <w:tcPr>
            <w:tcW w:w="1095" w:type="dxa"/>
            <w:vMerge w:val="restart"/>
            <w:shd w:val="clear" w:color="auto" w:fill="auto"/>
          </w:tcPr>
          <w:p w14:paraId="17001E76" w14:textId="44781CA4" w:rsidR="00EF6443" w:rsidRPr="00E346A8" w:rsidRDefault="00EF6443" w:rsidP="007C6674">
            <w:pPr>
              <w:jc w:val="center"/>
              <w:rPr>
                <w:rFonts w:asciiTheme="majorBidi" w:hAnsiTheme="majorBidi" w:cstheme="majorBidi"/>
                <w:sz w:val="20"/>
                <w:szCs w:val="20"/>
              </w:rPr>
            </w:pPr>
            <w:r w:rsidRPr="00E346A8">
              <w:rPr>
                <w:rFonts w:asciiTheme="majorBidi" w:hAnsiTheme="majorBidi" w:cstheme="majorBidi"/>
                <w:sz w:val="20"/>
                <w:szCs w:val="20"/>
              </w:rPr>
              <w:t>9</w:t>
            </w:r>
          </w:p>
        </w:tc>
        <w:tc>
          <w:tcPr>
            <w:tcW w:w="721" w:type="dxa"/>
          </w:tcPr>
          <w:p w14:paraId="7A9D5993" w14:textId="4ED5E7C7"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3/12</w:t>
            </w:r>
          </w:p>
        </w:tc>
        <w:tc>
          <w:tcPr>
            <w:tcW w:w="3195" w:type="dxa"/>
          </w:tcPr>
          <w:p w14:paraId="01824BE6" w14:textId="339E9156" w:rsidR="00EF6443" w:rsidRPr="00E346A8" w:rsidRDefault="00F40969" w:rsidP="007C6674">
            <w:pPr>
              <w:rPr>
                <w:rFonts w:asciiTheme="majorBidi" w:hAnsiTheme="majorBidi" w:cstheme="majorBidi"/>
                <w:bCs/>
                <w:sz w:val="20"/>
                <w:szCs w:val="20"/>
              </w:rPr>
            </w:pPr>
            <w:r>
              <w:rPr>
                <w:rFonts w:asciiTheme="majorBidi" w:hAnsiTheme="majorBidi" w:cstheme="majorBidi"/>
                <w:bCs/>
                <w:sz w:val="20"/>
                <w:szCs w:val="20"/>
              </w:rPr>
              <w:t xml:space="preserve">Epistemology </w:t>
            </w:r>
          </w:p>
        </w:tc>
        <w:tc>
          <w:tcPr>
            <w:tcW w:w="6048" w:type="dxa"/>
          </w:tcPr>
          <w:p w14:paraId="7EA674D1" w14:textId="1116ADA3" w:rsidR="00EF6443" w:rsidRPr="00F40969" w:rsidRDefault="00F40969" w:rsidP="00F40969">
            <w:pPr>
              <w:rPr>
                <w:rFonts w:asciiTheme="majorBidi" w:hAnsiTheme="majorBidi" w:cstheme="majorBidi"/>
                <w:bCs/>
                <w:iCs/>
                <w:sz w:val="20"/>
                <w:szCs w:val="20"/>
              </w:rPr>
            </w:pPr>
            <w:r w:rsidRPr="00E346A8">
              <w:rPr>
                <w:rFonts w:asciiTheme="majorBidi" w:hAnsiTheme="majorBidi" w:cstheme="majorBidi"/>
                <w:bCs/>
                <w:iCs/>
                <w:sz w:val="20"/>
                <w:szCs w:val="20"/>
              </w:rPr>
              <w:t xml:space="preserve">Read </w:t>
            </w:r>
            <w:r w:rsidRPr="00E346A8">
              <w:rPr>
                <w:rFonts w:asciiTheme="majorBidi" w:hAnsiTheme="majorBidi" w:cstheme="majorBidi"/>
                <w:sz w:val="20"/>
                <w:szCs w:val="20"/>
              </w:rPr>
              <w:t>(Before Class, Online)</w:t>
            </w:r>
            <w:r w:rsidRPr="00E346A8">
              <w:rPr>
                <w:rFonts w:asciiTheme="majorBidi" w:hAnsiTheme="majorBidi" w:cstheme="majorBidi"/>
                <w:bCs/>
                <w:iCs/>
                <w:sz w:val="20"/>
                <w:szCs w:val="20"/>
              </w:rPr>
              <w:t xml:space="preserve">: </w:t>
            </w:r>
            <w:r w:rsidRPr="00E346A8">
              <w:rPr>
                <w:rFonts w:asciiTheme="majorBidi" w:hAnsiTheme="majorBidi" w:cstheme="majorBidi"/>
                <w:sz w:val="20"/>
                <w:szCs w:val="20"/>
              </w:rPr>
              <w:t>Hume’s Missing Shade of Blue</w:t>
            </w:r>
            <w:r>
              <w:rPr>
                <w:rFonts w:asciiTheme="majorBidi" w:hAnsiTheme="majorBidi" w:cstheme="majorBidi"/>
                <w:bCs/>
                <w:iCs/>
                <w:sz w:val="20"/>
                <w:szCs w:val="20"/>
              </w:rPr>
              <w:t xml:space="preserve"> AND Molyneux’s Question </w:t>
            </w:r>
          </w:p>
        </w:tc>
      </w:tr>
      <w:tr w:rsidR="00EF6443" w:rsidRPr="00E346A8" w14:paraId="4B5F3BBF" w14:textId="77777777" w:rsidTr="004557AB">
        <w:tc>
          <w:tcPr>
            <w:tcW w:w="1095" w:type="dxa"/>
            <w:vMerge/>
            <w:shd w:val="clear" w:color="auto" w:fill="auto"/>
          </w:tcPr>
          <w:p w14:paraId="6E5950F2" w14:textId="77777777" w:rsidR="00EF6443" w:rsidRPr="00E346A8" w:rsidRDefault="00EF6443" w:rsidP="007C6674">
            <w:pPr>
              <w:jc w:val="center"/>
              <w:rPr>
                <w:rFonts w:asciiTheme="majorBidi" w:hAnsiTheme="majorBidi" w:cstheme="majorBidi"/>
                <w:sz w:val="20"/>
                <w:szCs w:val="20"/>
              </w:rPr>
            </w:pPr>
          </w:p>
        </w:tc>
        <w:tc>
          <w:tcPr>
            <w:tcW w:w="721" w:type="dxa"/>
          </w:tcPr>
          <w:p w14:paraId="73835709" w14:textId="5EADA68B"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3/14</w:t>
            </w:r>
          </w:p>
        </w:tc>
        <w:tc>
          <w:tcPr>
            <w:tcW w:w="3195" w:type="dxa"/>
          </w:tcPr>
          <w:p w14:paraId="10AEEFAE" w14:textId="239DE6E3" w:rsidR="00EF6443" w:rsidRPr="00E346A8" w:rsidRDefault="003870E3" w:rsidP="007C6674">
            <w:pPr>
              <w:rPr>
                <w:rFonts w:asciiTheme="majorBidi" w:hAnsiTheme="majorBidi" w:cstheme="majorBidi"/>
                <w:bCs/>
                <w:sz w:val="20"/>
                <w:szCs w:val="20"/>
              </w:rPr>
            </w:pPr>
            <w:r w:rsidRPr="00E346A8">
              <w:rPr>
                <w:rFonts w:asciiTheme="majorBidi" w:hAnsiTheme="majorBidi" w:cstheme="majorBidi"/>
                <w:bCs/>
                <w:sz w:val="20"/>
                <w:szCs w:val="20"/>
              </w:rPr>
              <w:t xml:space="preserve">Epistemology </w:t>
            </w:r>
          </w:p>
        </w:tc>
        <w:tc>
          <w:tcPr>
            <w:tcW w:w="6048" w:type="dxa"/>
          </w:tcPr>
          <w:p w14:paraId="58614A79" w14:textId="77777777" w:rsidR="00F40969" w:rsidRDefault="00F40969" w:rsidP="006E0F12">
            <w:pPr>
              <w:rPr>
                <w:rFonts w:asciiTheme="majorBidi" w:hAnsiTheme="majorBidi" w:cstheme="majorBidi"/>
                <w:bCs/>
                <w:iCs/>
                <w:sz w:val="20"/>
                <w:szCs w:val="20"/>
              </w:rPr>
            </w:pPr>
            <w:r w:rsidRPr="00E346A8">
              <w:rPr>
                <w:rFonts w:asciiTheme="majorBidi" w:hAnsiTheme="majorBidi" w:cstheme="majorBidi"/>
                <w:bCs/>
                <w:iCs/>
                <w:sz w:val="20"/>
                <w:szCs w:val="20"/>
              </w:rPr>
              <w:t xml:space="preserve">Read </w:t>
            </w:r>
            <w:r w:rsidRPr="00E346A8">
              <w:rPr>
                <w:rFonts w:asciiTheme="majorBidi" w:hAnsiTheme="majorBidi" w:cstheme="majorBidi"/>
                <w:sz w:val="20"/>
                <w:szCs w:val="20"/>
              </w:rPr>
              <w:t>(Before Class, Online)</w:t>
            </w:r>
            <w:r w:rsidRPr="00E346A8">
              <w:rPr>
                <w:rFonts w:asciiTheme="majorBidi" w:hAnsiTheme="majorBidi" w:cstheme="majorBidi"/>
                <w:bCs/>
                <w:iCs/>
                <w:sz w:val="20"/>
                <w:szCs w:val="20"/>
              </w:rPr>
              <w:t xml:space="preserve">: Kant, </w:t>
            </w:r>
            <w:r w:rsidRPr="00E346A8">
              <w:rPr>
                <w:rFonts w:asciiTheme="majorBidi" w:hAnsiTheme="majorBidi" w:cstheme="majorBidi"/>
                <w:bCs/>
                <w:i/>
                <w:sz w:val="20"/>
                <w:szCs w:val="20"/>
              </w:rPr>
              <w:t xml:space="preserve">Prolegomena </w:t>
            </w:r>
            <w:r w:rsidRPr="00E346A8">
              <w:rPr>
                <w:rFonts w:asciiTheme="majorBidi" w:hAnsiTheme="majorBidi" w:cstheme="majorBidi"/>
                <w:bCs/>
                <w:iCs/>
                <w:sz w:val="20"/>
                <w:szCs w:val="20"/>
              </w:rPr>
              <w:t xml:space="preserve"> </w:t>
            </w:r>
          </w:p>
          <w:p w14:paraId="4015E905" w14:textId="2744DF43" w:rsidR="00AF1828" w:rsidRDefault="00AF1828" w:rsidP="006E0F12">
            <w:pPr>
              <w:rPr>
                <w:rFonts w:asciiTheme="majorBidi" w:hAnsiTheme="majorBidi" w:cstheme="majorBidi"/>
                <w:b/>
                <w:iCs/>
                <w:sz w:val="20"/>
                <w:szCs w:val="20"/>
              </w:rPr>
            </w:pPr>
            <w:r>
              <w:rPr>
                <w:rFonts w:asciiTheme="majorBidi" w:hAnsiTheme="majorBidi" w:cstheme="majorBidi"/>
                <w:b/>
                <w:iCs/>
                <w:sz w:val="20"/>
                <w:szCs w:val="20"/>
              </w:rPr>
              <w:t xml:space="preserve">** </w:t>
            </w:r>
            <w:r w:rsidR="00673569" w:rsidRPr="00E346A8">
              <w:rPr>
                <w:rFonts w:asciiTheme="majorBidi" w:hAnsiTheme="majorBidi" w:cstheme="majorBidi"/>
                <w:b/>
                <w:iCs/>
                <w:sz w:val="20"/>
                <w:szCs w:val="20"/>
              </w:rPr>
              <w:t>2</w:t>
            </w:r>
            <w:r w:rsidR="00673569" w:rsidRPr="00E346A8">
              <w:rPr>
                <w:rFonts w:asciiTheme="majorBidi" w:hAnsiTheme="majorBidi" w:cstheme="majorBidi"/>
                <w:b/>
                <w:iCs/>
                <w:sz w:val="20"/>
                <w:szCs w:val="20"/>
                <w:vertAlign w:val="superscript"/>
              </w:rPr>
              <w:t>nd</w:t>
            </w:r>
            <w:r w:rsidR="00673569" w:rsidRPr="00E346A8">
              <w:rPr>
                <w:rFonts w:asciiTheme="majorBidi" w:hAnsiTheme="majorBidi" w:cstheme="majorBidi"/>
                <w:b/>
                <w:iCs/>
                <w:sz w:val="20"/>
                <w:szCs w:val="20"/>
              </w:rPr>
              <w:t xml:space="preserve"> Paper Due by 11:59pm </w:t>
            </w:r>
            <w:r>
              <w:rPr>
                <w:rFonts w:asciiTheme="majorBidi" w:hAnsiTheme="majorBidi" w:cstheme="majorBidi"/>
                <w:b/>
                <w:iCs/>
                <w:sz w:val="20"/>
                <w:szCs w:val="20"/>
              </w:rPr>
              <w:t>**</w:t>
            </w:r>
          </w:p>
          <w:p w14:paraId="222D9FFC" w14:textId="239931FF" w:rsidR="00673569" w:rsidRPr="00E346A8" w:rsidRDefault="00F40969" w:rsidP="006E0F12">
            <w:pPr>
              <w:rPr>
                <w:rFonts w:asciiTheme="majorBidi" w:hAnsiTheme="majorBidi" w:cstheme="majorBidi"/>
                <w:b/>
                <w:iCs/>
                <w:sz w:val="20"/>
                <w:szCs w:val="20"/>
              </w:rPr>
            </w:pPr>
            <w:r w:rsidRPr="00E346A8">
              <w:rPr>
                <w:rFonts w:asciiTheme="majorBidi" w:hAnsiTheme="majorBidi" w:cstheme="majorBidi"/>
                <w:b/>
                <w:bCs/>
                <w:sz w:val="20"/>
                <w:szCs w:val="20"/>
              </w:rPr>
              <w:t>HW Assignment:</w:t>
            </w:r>
            <w:r>
              <w:rPr>
                <w:rFonts w:asciiTheme="majorBidi" w:hAnsiTheme="majorBidi" w:cstheme="majorBidi"/>
                <w:sz w:val="20"/>
                <w:szCs w:val="20"/>
              </w:rPr>
              <w:t xml:space="preserve"> Feminist Epistemology R</w:t>
            </w:r>
            <w:r w:rsidRPr="00E346A8">
              <w:rPr>
                <w:rFonts w:asciiTheme="majorBidi" w:hAnsiTheme="majorBidi" w:cstheme="majorBidi"/>
                <w:sz w:val="20"/>
                <w:szCs w:val="20"/>
              </w:rPr>
              <w:t>eading questions</w:t>
            </w:r>
            <w:r>
              <w:rPr>
                <w:rFonts w:asciiTheme="majorBidi" w:hAnsiTheme="majorBidi" w:cstheme="majorBidi"/>
                <w:sz w:val="20"/>
                <w:szCs w:val="20"/>
              </w:rPr>
              <w:t xml:space="preserve"> due </w:t>
            </w:r>
            <w:r>
              <w:rPr>
                <w:rFonts w:asciiTheme="majorBidi" w:hAnsiTheme="majorBidi" w:cstheme="majorBidi"/>
                <w:i/>
                <w:iCs/>
                <w:sz w:val="20"/>
                <w:szCs w:val="20"/>
              </w:rPr>
              <w:t>before class 3/26</w:t>
            </w:r>
          </w:p>
        </w:tc>
      </w:tr>
      <w:tr w:rsidR="00EF6443" w:rsidRPr="00E346A8" w14:paraId="0A651769" w14:textId="77777777" w:rsidTr="004557AB">
        <w:tc>
          <w:tcPr>
            <w:tcW w:w="1095" w:type="dxa"/>
            <w:vMerge w:val="restart"/>
            <w:shd w:val="clear" w:color="auto" w:fill="auto"/>
          </w:tcPr>
          <w:p w14:paraId="1F83E6E1" w14:textId="585375C0" w:rsidR="00EF6443" w:rsidRPr="00E346A8" w:rsidRDefault="00EF6443" w:rsidP="007C6674">
            <w:pPr>
              <w:jc w:val="center"/>
              <w:rPr>
                <w:rFonts w:asciiTheme="majorBidi" w:hAnsiTheme="majorBidi" w:cstheme="majorBidi"/>
                <w:sz w:val="20"/>
                <w:szCs w:val="20"/>
              </w:rPr>
            </w:pPr>
            <w:r w:rsidRPr="00E346A8">
              <w:rPr>
                <w:rFonts w:asciiTheme="majorBidi" w:hAnsiTheme="majorBidi" w:cstheme="majorBidi"/>
                <w:sz w:val="20"/>
                <w:szCs w:val="20"/>
              </w:rPr>
              <w:t>10</w:t>
            </w:r>
          </w:p>
        </w:tc>
        <w:tc>
          <w:tcPr>
            <w:tcW w:w="721" w:type="dxa"/>
          </w:tcPr>
          <w:p w14:paraId="223D0D12" w14:textId="4F3FC62A"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3/19</w:t>
            </w:r>
          </w:p>
        </w:tc>
        <w:tc>
          <w:tcPr>
            <w:tcW w:w="3195" w:type="dxa"/>
          </w:tcPr>
          <w:p w14:paraId="1B2B4262" w14:textId="78976370" w:rsidR="00EF6443" w:rsidRPr="00F40969" w:rsidRDefault="00F40969" w:rsidP="003870E3">
            <w:pPr>
              <w:rPr>
                <w:rFonts w:asciiTheme="majorBidi" w:hAnsiTheme="majorBidi" w:cstheme="majorBidi"/>
                <w:b/>
                <w:bCs/>
                <w:i/>
                <w:sz w:val="20"/>
                <w:szCs w:val="20"/>
              </w:rPr>
            </w:pPr>
            <w:r>
              <w:rPr>
                <w:rFonts w:asciiTheme="majorBidi" w:hAnsiTheme="majorBidi" w:cstheme="majorBidi"/>
                <w:b/>
                <w:bCs/>
                <w:sz w:val="20"/>
                <w:szCs w:val="20"/>
              </w:rPr>
              <w:t>Spring Break</w:t>
            </w:r>
          </w:p>
        </w:tc>
        <w:tc>
          <w:tcPr>
            <w:tcW w:w="6048" w:type="dxa"/>
          </w:tcPr>
          <w:p w14:paraId="659E7115" w14:textId="62CEB792" w:rsidR="00460870" w:rsidRPr="00F40969" w:rsidRDefault="00F40969" w:rsidP="00460870">
            <w:pPr>
              <w:rPr>
                <w:rFonts w:asciiTheme="majorBidi" w:hAnsiTheme="majorBidi" w:cstheme="majorBidi"/>
                <w:b/>
                <w:iCs/>
                <w:sz w:val="20"/>
                <w:szCs w:val="20"/>
              </w:rPr>
            </w:pPr>
            <w:r>
              <w:rPr>
                <w:rFonts w:asciiTheme="majorBidi" w:hAnsiTheme="majorBidi" w:cstheme="majorBidi"/>
                <w:b/>
                <w:iCs/>
                <w:sz w:val="20"/>
                <w:szCs w:val="20"/>
              </w:rPr>
              <w:t xml:space="preserve">No Class </w:t>
            </w:r>
          </w:p>
        </w:tc>
      </w:tr>
      <w:tr w:rsidR="00EF6443" w:rsidRPr="00E346A8" w14:paraId="6DF2C870" w14:textId="77777777" w:rsidTr="004557AB">
        <w:tc>
          <w:tcPr>
            <w:tcW w:w="1095" w:type="dxa"/>
            <w:vMerge/>
            <w:shd w:val="clear" w:color="auto" w:fill="auto"/>
          </w:tcPr>
          <w:p w14:paraId="633FD662" w14:textId="77777777" w:rsidR="00EF6443" w:rsidRPr="00E346A8" w:rsidRDefault="00EF6443" w:rsidP="007C6674">
            <w:pPr>
              <w:jc w:val="center"/>
              <w:rPr>
                <w:rFonts w:asciiTheme="majorBidi" w:hAnsiTheme="majorBidi" w:cstheme="majorBidi"/>
                <w:sz w:val="20"/>
                <w:szCs w:val="20"/>
              </w:rPr>
            </w:pPr>
          </w:p>
        </w:tc>
        <w:tc>
          <w:tcPr>
            <w:tcW w:w="721" w:type="dxa"/>
          </w:tcPr>
          <w:p w14:paraId="23105322" w14:textId="01EB50E6"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3/21</w:t>
            </w:r>
          </w:p>
        </w:tc>
        <w:tc>
          <w:tcPr>
            <w:tcW w:w="3195" w:type="dxa"/>
          </w:tcPr>
          <w:p w14:paraId="4451F78C" w14:textId="5C68A106" w:rsidR="00EF6443" w:rsidRPr="00F40969" w:rsidRDefault="00F40969" w:rsidP="007C6674">
            <w:pPr>
              <w:rPr>
                <w:rFonts w:asciiTheme="majorBidi" w:hAnsiTheme="majorBidi" w:cstheme="majorBidi"/>
                <w:b/>
                <w:bCs/>
                <w:sz w:val="20"/>
                <w:szCs w:val="20"/>
              </w:rPr>
            </w:pPr>
            <w:r>
              <w:rPr>
                <w:rFonts w:asciiTheme="majorBidi" w:hAnsiTheme="majorBidi" w:cstheme="majorBidi"/>
                <w:b/>
                <w:bCs/>
                <w:sz w:val="20"/>
                <w:szCs w:val="20"/>
              </w:rPr>
              <w:t>Spring Break</w:t>
            </w:r>
          </w:p>
        </w:tc>
        <w:tc>
          <w:tcPr>
            <w:tcW w:w="6048" w:type="dxa"/>
          </w:tcPr>
          <w:p w14:paraId="1792988B" w14:textId="34F6548C" w:rsidR="00460870" w:rsidRPr="00F40969" w:rsidRDefault="00F40969" w:rsidP="00460870">
            <w:pPr>
              <w:rPr>
                <w:rFonts w:asciiTheme="majorBidi" w:hAnsiTheme="majorBidi" w:cstheme="majorBidi"/>
                <w:b/>
                <w:iCs/>
                <w:sz w:val="20"/>
                <w:szCs w:val="20"/>
              </w:rPr>
            </w:pPr>
            <w:r>
              <w:rPr>
                <w:rFonts w:asciiTheme="majorBidi" w:hAnsiTheme="majorBidi" w:cstheme="majorBidi"/>
                <w:b/>
                <w:iCs/>
                <w:sz w:val="20"/>
                <w:szCs w:val="20"/>
              </w:rPr>
              <w:t xml:space="preserve">No Class </w:t>
            </w:r>
          </w:p>
        </w:tc>
      </w:tr>
      <w:tr w:rsidR="00EF6443" w:rsidRPr="00E346A8" w14:paraId="18C0633B" w14:textId="77777777" w:rsidTr="004557AB">
        <w:trPr>
          <w:trHeight w:val="269"/>
        </w:trPr>
        <w:tc>
          <w:tcPr>
            <w:tcW w:w="1095" w:type="dxa"/>
            <w:vMerge w:val="restart"/>
            <w:shd w:val="clear" w:color="auto" w:fill="auto"/>
          </w:tcPr>
          <w:p w14:paraId="16005685" w14:textId="7A291BA1" w:rsidR="00EF6443" w:rsidRPr="00E346A8" w:rsidRDefault="00EF6443" w:rsidP="007C6674">
            <w:pPr>
              <w:jc w:val="center"/>
              <w:rPr>
                <w:rFonts w:asciiTheme="majorBidi" w:hAnsiTheme="majorBidi" w:cstheme="majorBidi"/>
                <w:sz w:val="20"/>
                <w:szCs w:val="20"/>
              </w:rPr>
            </w:pPr>
            <w:r w:rsidRPr="00E346A8">
              <w:rPr>
                <w:rFonts w:asciiTheme="majorBidi" w:hAnsiTheme="majorBidi" w:cstheme="majorBidi"/>
                <w:sz w:val="20"/>
                <w:szCs w:val="20"/>
              </w:rPr>
              <w:t>11</w:t>
            </w:r>
          </w:p>
        </w:tc>
        <w:tc>
          <w:tcPr>
            <w:tcW w:w="721" w:type="dxa"/>
          </w:tcPr>
          <w:p w14:paraId="2603DA19" w14:textId="187C5A90"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3/26</w:t>
            </w:r>
          </w:p>
        </w:tc>
        <w:tc>
          <w:tcPr>
            <w:tcW w:w="3195" w:type="dxa"/>
          </w:tcPr>
          <w:p w14:paraId="7CD2CA3E" w14:textId="18500878" w:rsidR="00EF6443" w:rsidRPr="00E346A8" w:rsidRDefault="00F40969" w:rsidP="003870E3">
            <w:pPr>
              <w:rPr>
                <w:rFonts w:asciiTheme="majorBidi" w:hAnsiTheme="majorBidi" w:cstheme="majorBidi"/>
                <w:sz w:val="20"/>
                <w:szCs w:val="20"/>
              </w:rPr>
            </w:pPr>
            <w:r>
              <w:rPr>
                <w:rFonts w:asciiTheme="majorBidi" w:hAnsiTheme="majorBidi" w:cstheme="majorBidi"/>
                <w:sz w:val="20"/>
                <w:szCs w:val="20"/>
              </w:rPr>
              <w:t xml:space="preserve">Epistemology </w:t>
            </w:r>
          </w:p>
        </w:tc>
        <w:tc>
          <w:tcPr>
            <w:tcW w:w="6048" w:type="dxa"/>
          </w:tcPr>
          <w:p w14:paraId="7187A111" w14:textId="77777777" w:rsidR="00F40969" w:rsidRDefault="00F40969" w:rsidP="00F40969">
            <w:pPr>
              <w:rPr>
                <w:rFonts w:asciiTheme="majorBidi" w:hAnsiTheme="majorBidi" w:cstheme="majorBidi"/>
                <w:bCs/>
                <w:iCs/>
                <w:sz w:val="20"/>
                <w:szCs w:val="20"/>
              </w:rPr>
            </w:pPr>
            <w:r>
              <w:rPr>
                <w:rFonts w:asciiTheme="majorBidi" w:hAnsiTheme="majorBidi" w:cstheme="majorBidi"/>
                <w:bCs/>
                <w:iCs/>
                <w:sz w:val="20"/>
                <w:szCs w:val="20"/>
              </w:rPr>
              <w:t>Read (Before Class, Online): IEP Entry on Feminist Epistemology</w:t>
            </w:r>
          </w:p>
          <w:p w14:paraId="3DA5B292" w14:textId="11313D45" w:rsidR="00673569" w:rsidRPr="00F40969" w:rsidRDefault="00F40969" w:rsidP="00F40969">
            <w:pPr>
              <w:rPr>
                <w:rFonts w:asciiTheme="majorBidi" w:hAnsiTheme="majorBidi" w:cstheme="majorBidi"/>
                <w:bCs/>
                <w:iCs/>
                <w:sz w:val="20"/>
                <w:szCs w:val="20"/>
              </w:rPr>
            </w:pPr>
            <w:r w:rsidRPr="00E346A8">
              <w:rPr>
                <w:rFonts w:asciiTheme="majorBidi" w:hAnsiTheme="majorBidi" w:cstheme="majorBidi"/>
                <w:b/>
                <w:bCs/>
                <w:sz w:val="20"/>
                <w:szCs w:val="20"/>
              </w:rPr>
              <w:t xml:space="preserve">HW Assignment: </w:t>
            </w:r>
            <w:r>
              <w:rPr>
                <w:rFonts w:asciiTheme="majorBidi" w:hAnsiTheme="majorBidi" w:cstheme="majorBidi"/>
                <w:sz w:val="20"/>
                <w:szCs w:val="20"/>
              </w:rPr>
              <w:t>Turing R</w:t>
            </w:r>
            <w:r w:rsidRPr="00E346A8">
              <w:rPr>
                <w:rFonts w:asciiTheme="majorBidi" w:hAnsiTheme="majorBidi" w:cstheme="majorBidi"/>
                <w:sz w:val="20"/>
                <w:szCs w:val="20"/>
              </w:rPr>
              <w:t>eading questions</w:t>
            </w:r>
            <w:r>
              <w:rPr>
                <w:rFonts w:asciiTheme="majorBidi" w:hAnsiTheme="majorBidi" w:cstheme="majorBidi"/>
                <w:sz w:val="20"/>
                <w:szCs w:val="20"/>
              </w:rPr>
              <w:t xml:space="preserve"> due </w:t>
            </w:r>
            <w:r>
              <w:rPr>
                <w:rFonts w:asciiTheme="majorBidi" w:hAnsiTheme="majorBidi" w:cstheme="majorBidi"/>
                <w:i/>
                <w:iCs/>
                <w:sz w:val="20"/>
                <w:szCs w:val="20"/>
              </w:rPr>
              <w:t>before class 3/28</w:t>
            </w:r>
          </w:p>
        </w:tc>
      </w:tr>
      <w:tr w:rsidR="00EF6443" w:rsidRPr="00E346A8" w14:paraId="0AB8951C" w14:textId="77777777" w:rsidTr="004557AB">
        <w:trPr>
          <w:trHeight w:val="233"/>
        </w:trPr>
        <w:tc>
          <w:tcPr>
            <w:tcW w:w="1095" w:type="dxa"/>
            <w:vMerge/>
            <w:shd w:val="clear" w:color="auto" w:fill="auto"/>
          </w:tcPr>
          <w:p w14:paraId="27ABA042" w14:textId="77777777" w:rsidR="00EF6443" w:rsidRPr="00E346A8" w:rsidRDefault="00EF6443" w:rsidP="007C6674">
            <w:pPr>
              <w:jc w:val="center"/>
              <w:rPr>
                <w:rFonts w:asciiTheme="majorBidi" w:hAnsiTheme="majorBidi" w:cstheme="majorBidi"/>
                <w:sz w:val="20"/>
                <w:szCs w:val="20"/>
              </w:rPr>
            </w:pPr>
          </w:p>
        </w:tc>
        <w:tc>
          <w:tcPr>
            <w:tcW w:w="721" w:type="dxa"/>
          </w:tcPr>
          <w:p w14:paraId="7E2FC4F0" w14:textId="691B0E30"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3/28</w:t>
            </w:r>
          </w:p>
        </w:tc>
        <w:tc>
          <w:tcPr>
            <w:tcW w:w="3195" w:type="dxa"/>
          </w:tcPr>
          <w:p w14:paraId="09A3178A" w14:textId="4610F351" w:rsidR="00EF6443" w:rsidRPr="00E346A8" w:rsidRDefault="003870E3" w:rsidP="003870E3">
            <w:pPr>
              <w:rPr>
                <w:rFonts w:asciiTheme="majorBidi" w:hAnsiTheme="majorBidi" w:cstheme="majorBidi"/>
                <w:sz w:val="20"/>
                <w:szCs w:val="20"/>
              </w:rPr>
            </w:pPr>
            <w:r w:rsidRPr="00E346A8">
              <w:rPr>
                <w:rFonts w:asciiTheme="majorBidi" w:hAnsiTheme="majorBidi" w:cstheme="majorBidi"/>
                <w:sz w:val="20"/>
                <w:szCs w:val="20"/>
              </w:rPr>
              <w:t xml:space="preserve">Non-Human Minds: Machines </w:t>
            </w:r>
          </w:p>
        </w:tc>
        <w:tc>
          <w:tcPr>
            <w:tcW w:w="6048" w:type="dxa"/>
          </w:tcPr>
          <w:p w14:paraId="50CAAF6C" w14:textId="5690BB41" w:rsidR="008632C5" w:rsidRPr="00E346A8" w:rsidRDefault="00F40969" w:rsidP="00F40969">
            <w:pPr>
              <w:rPr>
                <w:rFonts w:asciiTheme="majorBidi" w:hAnsiTheme="majorBidi" w:cstheme="majorBidi"/>
                <w:sz w:val="20"/>
                <w:szCs w:val="20"/>
              </w:rPr>
            </w:pPr>
            <w:r w:rsidRPr="00E346A8">
              <w:rPr>
                <w:rFonts w:asciiTheme="majorBidi" w:hAnsiTheme="majorBidi" w:cstheme="majorBidi"/>
                <w:sz w:val="20"/>
                <w:szCs w:val="20"/>
              </w:rPr>
              <w:t xml:space="preserve">Read (Before Class, Online): Turing </w:t>
            </w:r>
          </w:p>
        </w:tc>
      </w:tr>
      <w:tr w:rsidR="00EF6443" w:rsidRPr="00E346A8" w14:paraId="77A6184B" w14:textId="77777777" w:rsidTr="004557AB">
        <w:tc>
          <w:tcPr>
            <w:tcW w:w="1095" w:type="dxa"/>
            <w:vMerge w:val="restart"/>
            <w:shd w:val="clear" w:color="auto" w:fill="auto"/>
          </w:tcPr>
          <w:p w14:paraId="663D0299" w14:textId="0F226F92" w:rsidR="00EF6443" w:rsidRPr="00E346A8" w:rsidRDefault="00EF6443" w:rsidP="007C6674">
            <w:pPr>
              <w:jc w:val="center"/>
              <w:rPr>
                <w:rFonts w:asciiTheme="majorBidi" w:hAnsiTheme="majorBidi" w:cstheme="majorBidi"/>
                <w:sz w:val="20"/>
                <w:szCs w:val="20"/>
              </w:rPr>
            </w:pPr>
            <w:r w:rsidRPr="00E346A8">
              <w:rPr>
                <w:rFonts w:asciiTheme="majorBidi" w:hAnsiTheme="majorBidi" w:cstheme="majorBidi"/>
                <w:sz w:val="20"/>
                <w:szCs w:val="20"/>
              </w:rPr>
              <w:t>12</w:t>
            </w:r>
          </w:p>
        </w:tc>
        <w:tc>
          <w:tcPr>
            <w:tcW w:w="721" w:type="dxa"/>
          </w:tcPr>
          <w:p w14:paraId="4D99A6F6" w14:textId="68E76068"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4/2</w:t>
            </w:r>
          </w:p>
        </w:tc>
        <w:tc>
          <w:tcPr>
            <w:tcW w:w="3195" w:type="dxa"/>
          </w:tcPr>
          <w:p w14:paraId="1AA6FD1E" w14:textId="2C514CA5" w:rsidR="00EF6443" w:rsidRPr="00E346A8" w:rsidRDefault="003870E3" w:rsidP="00F40969">
            <w:pPr>
              <w:rPr>
                <w:rFonts w:asciiTheme="majorBidi" w:hAnsiTheme="majorBidi" w:cstheme="majorBidi"/>
                <w:sz w:val="20"/>
                <w:szCs w:val="20"/>
              </w:rPr>
            </w:pPr>
            <w:r w:rsidRPr="00E346A8">
              <w:rPr>
                <w:rFonts w:asciiTheme="majorBidi" w:hAnsiTheme="majorBidi" w:cstheme="majorBidi"/>
                <w:sz w:val="20"/>
                <w:szCs w:val="20"/>
              </w:rPr>
              <w:t>Non-Human Minds:</w:t>
            </w:r>
            <w:r w:rsidR="0087531C">
              <w:rPr>
                <w:rFonts w:asciiTheme="majorBidi" w:hAnsiTheme="majorBidi" w:cstheme="majorBidi"/>
                <w:sz w:val="20"/>
                <w:szCs w:val="20"/>
              </w:rPr>
              <w:t xml:space="preserve"> </w:t>
            </w:r>
            <w:r w:rsidR="00F40969">
              <w:rPr>
                <w:rFonts w:asciiTheme="majorBidi" w:hAnsiTheme="majorBidi" w:cstheme="majorBidi"/>
                <w:sz w:val="20"/>
                <w:szCs w:val="20"/>
              </w:rPr>
              <w:t>Machines</w:t>
            </w:r>
          </w:p>
        </w:tc>
        <w:tc>
          <w:tcPr>
            <w:tcW w:w="6048" w:type="dxa"/>
          </w:tcPr>
          <w:p w14:paraId="096CA387" w14:textId="77777777" w:rsidR="00F40969" w:rsidRDefault="00F40969" w:rsidP="00F40969">
            <w:pPr>
              <w:rPr>
                <w:rFonts w:asciiTheme="majorBidi" w:hAnsiTheme="majorBidi" w:cstheme="majorBidi"/>
                <w:sz w:val="20"/>
                <w:szCs w:val="20"/>
              </w:rPr>
            </w:pPr>
            <w:r w:rsidRPr="00E346A8">
              <w:rPr>
                <w:rFonts w:asciiTheme="majorBidi" w:hAnsiTheme="majorBidi" w:cstheme="majorBidi"/>
                <w:sz w:val="20"/>
                <w:szCs w:val="20"/>
              </w:rPr>
              <w:t xml:space="preserve">Read (Before Class, Online): Haugeland </w:t>
            </w:r>
          </w:p>
          <w:p w14:paraId="134921E5" w14:textId="427AE389" w:rsidR="00EF6443" w:rsidRPr="00E346A8" w:rsidRDefault="00F40969" w:rsidP="00F40969">
            <w:pPr>
              <w:rPr>
                <w:rFonts w:asciiTheme="majorBidi" w:hAnsiTheme="majorBidi" w:cstheme="majorBidi"/>
                <w:sz w:val="20"/>
                <w:szCs w:val="20"/>
              </w:rPr>
            </w:pPr>
            <w:r w:rsidRPr="00E346A8">
              <w:rPr>
                <w:rFonts w:asciiTheme="majorBidi" w:hAnsiTheme="majorBidi" w:cstheme="majorBidi"/>
                <w:b/>
                <w:bCs/>
                <w:sz w:val="20"/>
                <w:szCs w:val="20"/>
              </w:rPr>
              <w:t>HW Assignment:</w:t>
            </w:r>
            <w:r>
              <w:rPr>
                <w:rFonts w:asciiTheme="majorBidi" w:hAnsiTheme="majorBidi" w:cstheme="majorBidi"/>
                <w:b/>
                <w:bCs/>
                <w:sz w:val="20"/>
                <w:szCs w:val="20"/>
              </w:rPr>
              <w:t xml:space="preserve"> </w:t>
            </w:r>
            <w:r>
              <w:rPr>
                <w:rFonts w:asciiTheme="majorBidi" w:hAnsiTheme="majorBidi" w:cstheme="majorBidi"/>
                <w:sz w:val="20"/>
                <w:szCs w:val="20"/>
              </w:rPr>
              <w:t>Andrews R</w:t>
            </w:r>
            <w:r w:rsidRPr="00E346A8">
              <w:rPr>
                <w:rFonts w:asciiTheme="majorBidi" w:hAnsiTheme="majorBidi" w:cstheme="majorBidi"/>
                <w:sz w:val="20"/>
                <w:szCs w:val="20"/>
              </w:rPr>
              <w:t>eading questions</w:t>
            </w:r>
            <w:r>
              <w:rPr>
                <w:rFonts w:asciiTheme="majorBidi" w:hAnsiTheme="majorBidi" w:cstheme="majorBidi"/>
                <w:sz w:val="20"/>
                <w:szCs w:val="20"/>
              </w:rPr>
              <w:t xml:space="preserve"> due </w:t>
            </w:r>
            <w:r>
              <w:rPr>
                <w:rFonts w:asciiTheme="majorBidi" w:hAnsiTheme="majorBidi" w:cstheme="majorBidi"/>
                <w:i/>
                <w:iCs/>
                <w:sz w:val="20"/>
                <w:szCs w:val="20"/>
              </w:rPr>
              <w:t>before class 4/9</w:t>
            </w:r>
          </w:p>
        </w:tc>
      </w:tr>
      <w:tr w:rsidR="00EF6443" w:rsidRPr="00E346A8" w14:paraId="01221911" w14:textId="77777777" w:rsidTr="00F40969">
        <w:trPr>
          <w:trHeight w:val="485"/>
        </w:trPr>
        <w:tc>
          <w:tcPr>
            <w:tcW w:w="1095" w:type="dxa"/>
            <w:vMerge/>
            <w:shd w:val="clear" w:color="auto" w:fill="auto"/>
          </w:tcPr>
          <w:p w14:paraId="39FEE7BD" w14:textId="77777777" w:rsidR="00EF6443" w:rsidRPr="00E346A8" w:rsidRDefault="00EF6443" w:rsidP="007C6674">
            <w:pPr>
              <w:jc w:val="center"/>
              <w:rPr>
                <w:rFonts w:asciiTheme="majorBidi" w:hAnsiTheme="majorBidi" w:cstheme="majorBidi"/>
                <w:sz w:val="20"/>
                <w:szCs w:val="20"/>
              </w:rPr>
            </w:pPr>
          </w:p>
        </w:tc>
        <w:tc>
          <w:tcPr>
            <w:tcW w:w="721" w:type="dxa"/>
          </w:tcPr>
          <w:p w14:paraId="030D061F" w14:textId="5D737A22"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4/4</w:t>
            </w:r>
          </w:p>
        </w:tc>
        <w:tc>
          <w:tcPr>
            <w:tcW w:w="3195" w:type="dxa"/>
          </w:tcPr>
          <w:p w14:paraId="25B0792D" w14:textId="17AFF7C4" w:rsidR="00EF6443" w:rsidRPr="00E346A8" w:rsidRDefault="0087531C" w:rsidP="007C6674">
            <w:pPr>
              <w:rPr>
                <w:rFonts w:asciiTheme="majorBidi" w:hAnsiTheme="majorBidi" w:cstheme="majorBidi"/>
                <w:b/>
                <w:bCs/>
                <w:sz w:val="20"/>
                <w:szCs w:val="20"/>
              </w:rPr>
            </w:pPr>
            <w:r w:rsidRPr="00E346A8">
              <w:rPr>
                <w:rFonts w:asciiTheme="majorBidi" w:hAnsiTheme="majorBidi" w:cstheme="majorBidi"/>
                <w:sz w:val="20"/>
                <w:szCs w:val="20"/>
              </w:rPr>
              <w:t>Non-Human Minds:</w:t>
            </w:r>
            <w:r>
              <w:rPr>
                <w:rFonts w:asciiTheme="majorBidi" w:hAnsiTheme="majorBidi" w:cstheme="majorBidi"/>
                <w:sz w:val="20"/>
                <w:szCs w:val="20"/>
              </w:rPr>
              <w:t xml:space="preserve"> </w:t>
            </w:r>
            <w:r w:rsidRPr="00E346A8">
              <w:rPr>
                <w:rFonts w:asciiTheme="majorBidi" w:hAnsiTheme="majorBidi" w:cstheme="majorBidi"/>
                <w:sz w:val="20"/>
                <w:szCs w:val="20"/>
              </w:rPr>
              <w:t>Animals</w:t>
            </w:r>
          </w:p>
        </w:tc>
        <w:tc>
          <w:tcPr>
            <w:tcW w:w="6048" w:type="dxa"/>
          </w:tcPr>
          <w:p w14:paraId="7E2589BD" w14:textId="78ACB1CE" w:rsidR="008632C5" w:rsidRPr="00E346A8" w:rsidRDefault="00F40969" w:rsidP="00F40969">
            <w:pPr>
              <w:rPr>
                <w:rFonts w:asciiTheme="majorBidi" w:hAnsiTheme="majorBidi" w:cstheme="majorBidi"/>
                <w:bCs/>
                <w:iCs/>
                <w:sz w:val="20"/>
                <w:szCs w:val="20"/>
              </w:rPr>
            </w:pPr>
            <w:r>
              <w:rPr>
                <w:rFonts w:asciiTheme="majorBidi" w:hAnsiTheme="majorBidi" w:cstheme="majorBidi"/>
                <w:bCs/>
                <w:iCs/>
                <w:sz w:val="20"/>
                <w:szCs w:val="20"/>
              </w:rPr>
              <w:t xml:space="preserve">NO Class Meeting, </w:t>
            </w:r>
            <w:r w:rsidRPr="00F40969">
              <w:rPr>
                <w:rFonts w:asciiTheme="majorBidi" w:hAnsiTheme="majorBidi" w:cstheme="majorBidi"/>
                <w:b/>
                <w:iCs/>
                <w:sz w:val="20"/>
                <w:szCs w:val="20"/>
              </w:rPr>
              <w:t>Assignment: Online Quiz, due by end of the day 4/9</w:t>
            </w:r>
          </w:p>
        </w:tc>
      </w:tr>
      <w:tr w:rsidR="00EF6443" w:rsidRPr="00E346A8" w14:paraId="74E74CA0" w14:textId="77777777" w:rsidTr="004557AB">
        <w:trPr>
          <w:trHeight w:val="233"/>
        </w:trPr>
        <w:tc>
          <w:tcPr>
            <w:tcW w:w="1095" w:type="dxa"/>
            <w:vMerge w:val="restart"/>
            <w:shd w:val="clear" w:color="auto" w:fill="auto"/>
          </w:tcPr>
          <w:p w14:paraId="142848F7" w14:textId="30E1A1FC" w:rsidR="00EF6443" w:rsidRPr="00E346A8" w:rsidRDefault="00EF6443" w:rsidP="007C6674">
            <w:pPr>
              <w:jc w:val="center"/>
              <w:rPr>
                <w:rFonts w:asciiTheme="majorBidi" w:hAnsiTheme="majorBidi" w:cstheme="majorBidi"/>
                <w:sz w:val="20"/>
                <w:szCs w:val="20"/>
              </w:rPr>
            </w:pPr>
            <w:r w:rsidRPr="00E346A8">
              <w:rPr>
                <w:rFonts w:asciiTheme="majorBidi" w:hAnsiTheme="majorBidi" w:cstheme="majorBidi"/>
                <w:sz w:val="20"/>
                <w:szCs w:val="20"/>
              </w:rPr>
              <w:t>13</w:t>
            </w:r>
          </w:p>
        </w:tc>
        <w:tc>
          <w:tcPr>
            <w:tcW w:w="721" w:type="dxa"/>
          </w:tcPr>
          <w:p w14:paraId="6883F083" w14:textId="5028A9BC"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4/9</w:t>
            </w:r>
          </w:p>
        </w:tc>
        <w:tc>
          <w:tcPr>
            <w:tcW w:w="3195" w:type="dxa"/>
          </w:tcPr>
          <w:p w14:paraId="28AED38E" w14:textId="76AE502C" w:rsidR="00EF6443" w:rsidRPr="0087531C" w:rsidRDefault="008F0444" w:rsidP="0087531C">
            <w:pPr>
              <w:rPr>
                <w:rFonts w:asciiTheme="majorBidi" w:hAnsiTheme="majorBidi" w:cstheme="majorBidi"/>
                <w:sz w:val="20"/>
                <w:szCs w:val="20"/>
              </w:rPr>
            </w:pPr>
            <w:r w:rsidRPr="00E346A8">
              <w:rPr>
                <w:rFonts w:asciiTheme="majorBidi" w:hAnsiTheme="majorBidi" w:cstheme="majorBidi"/>
                <w:sz w:val="20"/>
                <w:szCs w:val="20"/>
              </w:rPr>
              <w:t>Non-Human Minds:</w:t>
            </w:r>
            <w:r>
              <w:rPr>
                <w:rFonts w:asciiTheme="majorBidi" w:hAnsiTheme="majorBidi" w:cstheme="majorBidi"/>
                <w:sz w:val="20"/>
                <w:szCs w:val="20"/>
              </w:rPr>
              <w:t xml:space="preserve"> </w:t>
            </w:r>
            <w:r w:rsidRPr="00E346A8">
              <w:rPr>
                <w:rFonts w:asciiTheme="majorBidi" w:hAnsiTheme="majorBidi" w:cstheme="majorBidi"/>
                <w:sz w:val="20"/>
                <w:szCs w:val="20"/>
              </w:rPr>
              <w:t>Animals</w:t>
            </w:r>
          </w:p>
        </w:tc>
        <w:tc>
          <w:tcPr>
            <w:tcW w:w="6048" w:type="dxa"/>
          </w:tcPr>
          <w:p w14:paraId="55F6B76A" w14:textId="236A42EA" w:rsidR="00EF6443" w:rsidRPr="00E346A8" w:rsidRDefault="00F40969" w:rsidP="00F40969">
            <w:pPr>
              <w:rPr>
                <w:rFonts w:asciiTheme="majorBidi" w:hAnsiTheme="majorBidi" w:cstheme="majorBidi"/>
                <w:sz w:val="20"/>
                <w:szCs w:val="20"/>
              </w:rPr>
            </w:pPr>
            <w:r w:rsidRPr="00E346A8">
              <w:rPr>
                <w:rFonts w:asciiTheme="majorBidi" w:hAnsiTheme="majorBidi" w:cstheme="majorBidi"/>
                <w:sz w:val="20"/>
                <w:szCs w:val="20"/>
              </w:rPr>
              <w:t xml:space="preserve">Read </w:t>
            </w:r>
            <w:r>
              <w:rPr>
                <w:rFonts w:asciiTheme="majorBidi" w:hAnsiTheme="majorBidi" w:cstheme="majorBidi"/>
                <w:sz w:val="20"/>
                <w:szCs w:val="20"/>
              </w:rPr>
              <w:t xml:space="preserve">(Before Class, Online): </w:t>
            </w:r>
            <w:r w:rsidRPr="00E346A8">
              <w:rPr>
                <w:rFonts w:asciiTheme="majorBidi" w:hAnsiTheme="majorBidi" w:cstheme="majorBidi"/>
                <w:sz w:val="20"/>
                <w:szCs w:val="20"/>
              </w:rPr>
              <w:t xml:space="preserve">Andrews, Chapter </w:t>
            </w:r>
            <w:r>
              <w:rPr>
                <w:rFonts w:asciiTheme="majorBidi" w:hAnsiTheme="majorBidi" w:cstheme="majorBidi"/>
                <w:sz w:val="20"/>
                <w:szCs w:val="20"/>
              </w:rPr>
              <w:t>1</w:t>
            </w:r>
          </w:p>
        </w:tc>
      </w:tr>
      <w:tr w:rsidR="00EF6443" w:rsidRPr="00E346A8" w14:paraId="7398683B" w14:textId="77777777" w:rsidTr="004557AB">
        <w:tc>
          <w:tcPr>
            <w:tcW w:w="1095" w:type="dxa"/>
            <w:vMerge/>
            <w:shd w:val="clear" w:color="auto" w:fill="auto"/>
          </w:tcPr>
          <w:p w14:paraId="68737E46" w14:textId="77777777" w:rsidR="00EF6443" w:rsidRPr="00E346A8" w:rsidRDefault="00EF6443" w:rsidP="007C6674">
            <w:pPr>
              <w:jc w:val="center"/>
              <w:rPr>
                <w:rFonts w:asciiTheme="majorBidi" w:hAnsiTheme="majorBidi" w:cstheme="majorBidi"/>
                <w:sz w:val="20"/>
                <w:szCs w:val="20"/>
              </w:rPr>
            </w:pPr>
          </w:p>
        </w:tc>
        <w:tc>
          <w:tcPr>
            <w:tcW w:w="721" w:type="dxa"/>
          </w:tcPr>
          <w:p w14:paraId="31C02FDA" w14:textId="02FFD204"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4/11</w:t>
            </w:r>
          </w:p>
        </w:tc>
        <w:tc>
          <w:tcPr>
            <w:tcW w:w="3195" w:type="dxa"/>
          </w:tcPr>
          <w:p w14:paraId="34F891AB" w14:textId="686D19AB" w:rsidR="00EF6443" w:rsidRPr="00E346A8" w:rsidRDefault="008F0444" w:rsidP="007C6674">
            <w:pPr>
              <w:rPr>
                <w:rFonts w:asciiTheme="majorBidi" w:hAnsiTheme="majorBidi" w:cstheme="majorBidi"/>
                <w:bCs/>
                <w:iCs/>
                <w:sz w:val="20"/>
                <w:szCs w:val="20"/>
              </w:rPr>
            </w:pPr>
            <w:r w:rsidRPr="00E346A8">
              <w:rPr>
                <w:rFonts w:asciiTheme="majorBidi" w:hAnsiTheme="majorBidi" w:cstheme="majorBidi"/>
                <w:sz w:val="20"/>
                <w:szCs w:val="20"/>
              </w:rPr>
              <w:t>Non-Human Minds:</w:t>
            </w:r>
            <w:r>
              <w:rPr>
                <w:rFonts w:asciiTheme="majorBidi" w:hAnsiTheme="majorBidi" w:cstheme="majorBidi"/>
                <w:sz w:val="20"/>
                <w:szCs w:val="20"/>
              </w:rPr>
              <w:t xml:space="preserve"> </w:t>
            </w:r>
            <w:r w:rsidRPr="00E346A8">
              <w:rPr>
                <w:rFonts w:asciiTheme="majorBidi" w:hAnsiTheme="majorBidi" w:cstheme="majorBidi"/>
                <w:sz w:val="20"/>
                <w:szCs w:val="20"/>
              </w:rPr>
              <w:t>Animals</w:t>
            </w:r>
          </w:p>
        </w:tc>
        <w:tc>
          <w:tcPr>
            <w:tcW w:w="6048" w:type="dxa"/>
          </w:tcPr>
          <w:p w14:paraId="116E28AB" w14:textId="4A1AE962" w:rsidR="00F40969" w:rsidRPr="00F40969" w:rsidRDefault="00F40969" w:rsidP="00CF2176">
            <w:pPr>
              <w:rPr>
                <w:rFonts w:asciiTheme="majorBidi" w:hAnsiTheme="majorBidi" w:cstheme="majorBidi"/>
                <w:sz w:val="20"/>
                <w:szCs w:val="20"/>
              </w:rPr>
            </w:pPr>
            <w:r>
              <w:rPr>
                <w:rFonts w:asciiTheme="majorBidi" w:hAnsiTheme="majorBidi" w:cstheme="majorBidi"/>
                <w:sz w:val="20"/>
                <w:szCs w:val="20"/>
              </w:rPr>
              <w:t>Continue with Andrews reading</w:t>
            </w:r>
          </w:p>
          <w:p w14:paraId="3EF90DEF" w14:textId="18B5DBA9" w:rsidR="00EF6443" w:rsidRPr="00F40969" w:rsidRDefault="00F40969" w:rsidP="00F40969">
            <w:pPr>
              <w:rPr>
                <w:rFonts w:asciiTheme="majorBidi" w:hAnsiTheme="majorBidi" w:cstheme="majorBidi"/>
                <w:i/>
                <w:iCs/>
                <w:sz w:val="20"/>
                <w:szCs w:val="20"/>
              </w:rPr>
            </w:pPr>
            <w:r w:rsidRPr="00E346A8">
              <w:rPr>
                <w:rFonts w:asciiTheme="majorBidi" w:hAnsiTheme="majorBidi" w:cstheme="majorBidi"/>
                <w:b/>
                <w:bCs/>
                <w:sz w:val="20"/>
                <w:szCs w:val="20"/>
              </w:rPr>
              <w:t xml:space="preserve">HW Assignment: </w:t>
            </w:r>
            <w:r>
              <w:rPr>
                <w:rFonts w:asciiTheme="majorBidi" w:hAnsiTheme="majorBidi" w:cstheme="majorBidi"/>
                <w:sz w:val="20"/>
                <w:szCs w:val="20"/>
              </w:rPr>
              <w:t>Plato R</w:t>
            </w:r>
            <w:r w:rsidRPr="00E346A8">
              <w:rPr>
                <w:rFonts w:asciiTheme="majorBidi" w:hAnsiTheme="majorBidi" w:cstheme="majorBidi"/>
                <w:sz w:val="20"/>
                <w:szCs w:val="20"/>
              </w:rPr>
              <w:t>eading questions</w:t>
            </w:r>
            <w:r>
              <w:rPr>
                <w:rFonts w:asciiTheme="majorBidi" w:hAnsiTheme="majorBidi" w:cstheme="majorBidi"/>
                <w:sz w:val="20"/>
                <w:szCs w:val="20"/>
              </w:rPr>
              <w:t xml:space="preserve"> due </w:t>
            </w:r>
            <w:r>
              <w:rPr>
                <w:rFonts w:asciiTheme="majorBidi" w:hAnsiTheme="majorBidi" w:cstheme="majorBidi"/>
                <w:i/>
                <w:iCs/>
                <w:sz w:val="20"/>
                <w:szCs w:val="20"/>
              </w:rPr>
              <w:t>before class 4/16</w:t>
            </w:r>
          </w:p>
        </w:tc>
      </w:tr>
      <w:tr w:rsidR="00EF6443" w:rsidRPr="00E346A8" w14:paraId="75D752E1" w14:textId="77777777" w:rsidTr="00F40969">
        <w:trPr>
          <w:trHeight w:val="278"/>
        </w:trPr>
        <w:tc>
          <w:tcPr>
            <w:tcW w:w="1095" w:type="dxa"/>
            <w:vMerge w:val="restart"/>
            <w:shd w:val="clear" w:color="auto" w:fill="auto"/>
          </w:tcPr>
          <w:p w14:paraId="38E39A8B" w14:textId="2F8C31E0" w:rsidR="00EF6443" w:rsidRPr="00E346A8" w:rsidRDefault="00EF6443" w:rsidP="007C6674">
            <w:pPr>
              <w:jc w:val="center"/>
              <w:rPr>
                <w:rFonts w:asciiTheme="majorBidi" w:hAnsiTheme="majorBidi" w:cstheme="majorBidi"/>
                <w:sz w:val="20"/>
                <w:szCs w:val="20"/>
              </w:rPr>
            </w:pPr>
            <w:r w:rsidRPr="00E346A8">
              <w:rPr>
                <w:rFonts w:asciiTheme="majorBidi" w:hAnsiTheme="majorBidi" w:cstheme="majorBidi"/>
                <w:sz w:val="20"/>
                <w:szCs w:val="20"/>
              </w:rPr>
              <w:t>1</w:t>
            </w:r>
            <w:r w:rsidR="009C5805" w:rsidRPr="00E346A8">
              <w:rPr>
                <w:rFonts w:asciiTheme="majorBidi" w:hAnsiTheme="majorBidi" w:cstheme="majorBidi"/>
                <w:sz w:val="20"/>
                <w:szCs w:val="20"/>
              </w:rPr>
              <w:t>5</w:t>
            </w:r>
          </w:p>
        </w:tc>
        <w:tc>
          <w:tcPr>
            <w:tcW w:w="721" w:type="dxa"/>
          </w:tcPr>
          <w:p w14:paraId="0EAC8AC2" w14:textId="0F2D3799"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4/16</w:t>
            </w:r>
          </w:p>
        </w:tc>
        <w:tc>
          <w:tcPr>
            <w:tcW w:w="3195" w:type="dxa"/>
          </w:tcPr>
          <w:p w14:paraId="0C53FA2A" w14:textId="5F6757B8" w:rsidR="00EF6443" w:rsidRPr="00E346A8" w:rsidRDefault="008F0444" w:rsidP="007C6674">
            <w:pPr>
              <w:rPr>
                <w:rFonts w:asciiTheme="majorBidi" w:hAnsiTheme="majorBidi" w:cstheme="majorBidi"/>
                <w:sz w:val="20"/>
                <w:szCs w:val="20"/>
              </w:rPr>
            </w:pPr>
            <w:r>
              <w:rPr>
                <w:rFonts w:asciiTheme="majorBidi" w:hAnsiTheme="majorBidi" w:cstheme="majorBidi"/>
                <w:sz w:val="20"/>
                <w:szCs w:val="20"/>
              </w:rPr>
              <w:t xml:space="preserve">Ethics </w:t>
            </w:r>
          </w:p>
        </w:tc>
        <w:tc>
          <w:tcPr>
            <w:tcW w:w="6048" w:type="dxa"/>
          </w:tcPr>
          <w:p w14:paraId="0CB0CDE4" w14:textId="2EAD3768" w:rsidR="00352B23" w:rsidRPr="00E346A8" w:rsidRDefault="00F40969" w:rsidP="006E0F12">
            <w:pPr>
              <w:rPr>
                <w:rFonts w:asciiTheme="majorBidi" w:hAnsiTheme="majorBidi" w:cstheme="majorBidi"/>
                <w:b/>
                <w:bCs/>
                <w:sz w:val="20"/>
                <w:szCs w:val="20"/>
              </w:rPr>
            </w:pPr>
            <w:r w:rsidRPr="00E346A8">
              <w:rPr>
                <w:rFonts w:asciiTheme="majorBidi" w:hAnsiTheme="majorBidi" w:cstheme="majorBidi"/>
                <w:sz w:val="20"/>
                <w:szCs w:val="20"/>
              </w:rPr>
              <w:t>Read (Before Class, Online): Plato’s Ring of Gyges</w:t>
            </w:r>
          </w:p>
        </w:tc>
      </w:tr>
      <w:tr w:rsidR="00EF6443" w:rsidRPr="00E346A8" w14:paraId="1293F4F1" w14:textId="77777777" w:rsidTr="004557AB">
        <w:tc>
          <w:tcPr>
            <w:tcW w:w="1095" w:type="dxa"/>
            <w:vMerge/>
            <w:shd w:val="clear" w:color="auto" w:fill="auto"/>
          </w:tcPr>
          <w:p w14:paraId="609384A3" w14:textId="77777777" w:rsidR="00EF6443" w:rsidRPr="00E346A8" w:rsidRDefault="00EF6443" w:rsidP="007C6674">
            <w:pPr>
              <w:jc w:val="center"/>
              <w:rPr>
                <w:rFonts w:asciiTheme="majorBidi" w:hAnsiTheme="majorBidi" w:cstheme="majorBidi"/>
                <w:sz w:val="20"/>
                <w:szCs w:val="20"/>
              </w:rPr>
            </w:pPr>
          </w:p>
        </w:tc>
        <w:tc>
          <w:tcPr>
            <w:tcW w:w="721" w:type="dxa"/>
          </w:tcPr>
          <w:p w14:paraId="165447A5" w14:textId="7F096F93" w:rsidR="00EF6443" w:rsidRPr="00E346A8" w:rsidRDefault="009F190E" w:rsidP="007C6674">
            <w:pPr>
              <w:jc w:val="center"/>
              <w:rPr>
                <w:rFonts w:asciiTheme="majorBidi" w:hAnsiTheme="majorBidi" w:cstheme="majorBidi"/>
                <w:sz w:val="20"/>
                <w:szCs w:val="20"/>
              </w:rPr>
            </w:pPr>
            <w:r>
              <w:rPr>
                <w:rFonts w:asciiTheme="majorBidi" w:hAnsiTheme="majorBidi" w:cstheme="majorBidi"/>
                <w:sz w:val="20"/>
                <w:szCs w:val="20"/>
              </w:rPr>
              <w:t>4/18</w:t>
            </w:r>
          </w:p>
        </w:tc>
        <w:tc>
          <w:tcPr>
            <w:tcW w:w="3195" w:type="dxa"/>
          </w:tcPr>
          <w:p w14:paraId="3A4D4408" w14:textId="14CC7B4B" w:rsidR="00EF6443" w:rsidRPr="00E346A8" w:rsidRDefault="008F0444" w:rsidP="007C6674">
            <w:pPr>
              <w:rPr>
                <w:rFonts w:asciiTheme="majorBidi" w:hAnsiTheme="majorBidi" w:cstheme="majorBidi"/>
                <w:sz w:val="20"/>
                <w:szCs w:val="20"/>
              </w:rPr>
            </w:pPr>
            <w:r>
              <w:rPr>
                <w:rFonts w:asciiTheme="majorBidi" w:hAnsiTheme="majorBidi" w:cstheme="majorBidi"/>
                <w:sz w:val="20"/>
                <w:szCs w:val="20"/>
              </w:rPr>
              <w:t xml:space="preserve">Ethics </w:t>
            </w:r>
          </w:p>
        </w:tc>
        <w:tc>
          <w:tcPr>
            <w:tcW w:w="6048" w:type="dxa"/>
          </w:tcPr>
          <w:p w14:paraId="4137BE7F" w14:textId="601DD4C2" w:rsidR="00CF2176" w:rsidRPr="00F40969" w:rsidRDefault="00F40969" w:rsidP="00CF2176">
            <w:pPr>
              <w:rPr>
                <w:rFonts w:asciiTheme="majorBidi" w:hAnsiTheme="majorBidi" w:cstheme="majorBidi"/>
                <w:iCs/>
                <w:sz w:val="20"/>
                <w:szCs w:val="20"/>
              </w:rPr>
            </w:pPr>
            <w:r>
              <w:rPr>
                <w:rFonts w:asciiTheme="majorBidi" w:hAnsiTheme="majorBidi" w:cstheme="majorBidi"/>
                <w:iCs/>
                <w:sz w:val="20"/>
                <w:szCs w:val="20"/>
              </w:rPr>
              <w:t xml:space="preserve">Read (Before Class, Online): Aristotle’s Ethics </w:t>
            </w:r>
          </w:p>
        </w:tc>
      </w:tr>
      <w:tr w:rsidR="004557AB" w:rsidRPr="00E346A8" w14:paraId="74D214FD" w14:textId="77777777" w:rsidTr="004557AB">
        <w:trPr>
          <w:trHeight w:val="269"/>
        </w:trPr>
        <w:tc>
          <w:tcPr>
            <w:tcW w:w="1095" w:type="dxa"/>
            <w:vMerge w:val="restart"/>
          </w:tcPr>
          <w:p w14:paraId="24C6AA9E" w14:textId="77777777" w:rsidR="004557AB" w:rsidRPr="00E346A8" w:rsidRDefault="004557AB" w:rsidP="00405702">
            <w:pPr>
              <w:jc w:val="center"/>
              <w:rPr>
                <w:rFonts w:asciiTheme="majorBidi" w:hAnsiTheme="majorBidi" w:cstheme="majorBidi"/>
                <w:sz w:val="20"/>
                <w:szCs w:val="20"/>
              </w:rPr>
            </w:pPr>
            <w:r w:rsidRPr="00E346A8">
              <w:rPr>
                <w:rFonts w:asciiTheme="majorBidi" w:hAnsiTheme="majorBidi" w:cstheme="majorBidi"/>
                <w:sz w:val="20"/>
                <w:szCs w:val="20"/>
              </w:rPr>
              <w:t>15</w:t>
            </w:r>
          </w:p>
        </w:tc>
        <w:tc>
          <w:tcPr>
            <w:tcW w:w="721" w:type="dxa"/>
          </w:tcPr>
          <w:p w14:paraId="748C359A" w14:textId="786316CC" w:rsidR="004557AB" w:rsidRPr="00E346A8" w:rsidRDefault="009F190E" w:rsidP="00405702">
            <w:pPr>
              <w:jc w:val="center"/>
              <w:rPr>
                <w:rFonts w:asciiTheme="majorBidi" w:hAnsiTheme="majorBidi" w:cstheme="majorBidi"/>
                <w:sz w:val="20"/>
                <w:szCs w:val="20"/>
              </w:rPr>
            </w:pPr>
            <w:r>
              <w:rPr>
                <w:rFonts w:asciiTheme="majorBidi" w:hAnsiTheme="majorBidi" w:cstheme="majorBidi"/>
                <w:sz w:val="20"/>
                <w:szCs w:val="20"/>
              </w:rPr>
              <w:t>4/23</w:t>
            </w:r>
          </w:p>
        </w:tc>
        <w:tc>
          <w:tcPr>
            <w:tcW w:w="3195" w:type="dxa"/>
          </w:tcPr>
          <w:p w14:paraId="41F15CB7" w14:textId="77777777" w:rsidR="004557AB" w:rsidRPr="00E346A8" w:rsidRDefault="004557AB" w:rsidP="00405702">
            <w:pPr>
              <w:rPr>
                <w:rFonts w:asciiTheme="majorBidi" w:hAnsiTheme="majorBidi" w:cstheme="majorBidi"/>
                <w:sz w:val="20"/>
                <w:szCs w:val="20"/>
              </w:rPr>
            </w:pPr>
            <w:r w:rsidRPr="00E346A8">
              <w:rPr>
                <w:rFonts w:asciiTheme="majorBidi" w:hAnsiTheme="majorBidi" w:cstheme="majorBidi"/>
                <w:sz w:val="20"/>
                <w:szCs w:val="20"/>
              </w:rPr>
              <w:t xml:space="preserve">Ethics </w:t>
            </w:r>
          </w:p>
        </w:tc>
        <w:tc>
          <w:tcPr>
            <w:tcW w:w="6048" w:type="dxa"/>
          </w:tcPr>
          <w:p w14:paraId="6DD739D2" w14:textId="15092351" w:rsidR="004557AB" w:rsidRPr="00694B4A" w:rsidRDefault="0087531C" w:rsidP="00694B4A">
            <w:pPr>
              <w:rPr>
                <w:rFonts w:asciiTheme="majorBidi" w:hAnsiTheme="majorBidi" w:cstheme="majorBidi"/>
                <w:i/>
                <w:sz w:val="20"/>
                <w:szCs w:val="20"/>
              </w:rPr>
            </w:pPr>
            <w:r w:rsidRPr="00E346A8">
              <w:rPr>
                <w:rFonts w:asciiTheme="majorBidi" w:hAnsiTheme="majorBidi" w:cstheme="majorBidi"/>
                <w:sz w:val="20"/>
                <w:szCs w:val="20"/>
              </w:rPr>
              <w:t xml:space="preserve">Read (Before Class, Online): Kant, Excerpts from the </w:t>
            </w:r>
            <w:r w:rsidRPr="00E346A8">
              <w:rPr>
                <w:rFonts w:asciiTheme="majorBidi" w:hAnsiTheme="majorBidi" w:cstheme="majorBidi"/>
                <w:i/>
                <w:sz w:val="20"/>
                <w:szCs w:val="20"/>
              </w:rPr>
              <w:t>Groundwork</w:t>
            </w:r>
          </w:p>
        </w:tc>
      </w:tr>
      <w:tr w:rsidR="004557AB" w:rsidRPr="00E346A8" w14:paraId="32E5556A" w14:textId="77777777" w:rsidTr="00507FAD">
        <w:trPr>
          <w:trHeight w:val="674"/>
        </w:trPr>
        <w:tc>
          <w:tcPr>
            <w:tcW w:w="1095" w:type="dxa"/>
            <w:vMerge/>
          </w:tcPr>
          <w:p w14:paraId="3A7C16BC" w14:textId="77777777" w:rsidR="004557AB" w:rsidRPr="00E346A8" w:rsidRDefault="004557AB" w:rsidP="00405702">
            <w:pPr>
              <w:jc w:val="center"/>
              <w:rPr>
                <w:rFonts w:asciiTheme="majorBidi" w:hAnsiTheme="majorBidi" w:cstheme="majorBidi"/>
                <w:sz w:val="20"/>
                <w:szCs w:val="20"/>
              </w:rPr>
            </w:pPr>
          </w:p>
        </w:tc>
        <w:tc>
          <w:tcPr>
            <w:tcW w:w="721" w:type="dxa"/>
          </w:tcPr>
          <w:p w14:paraId="458108A2" w14:textId="5046A459" w:rsidR="004557AB" w:rsidRPr="00E346A8" w:rsidRDefault="009F190E" w:rsidP="00405702">
            <w:pPr>
              <w:jc w:val="center"/>
              <w:rPr>
                <w:rFonts w:asciiTheme="majorBidi" w:hAnsiTheme="majorBidi" w:cstheme="majorBidi"/>
                <w:sz w:val="20"/>
                <w:szCs w:val="20"/>
              </w:rPr>
            </w:pPr>
            <w:r>
              <w:rPr>
                <w:rFonts w:asciiTheme="majorBidi" w:hAnsiTheme="majorBidi" w:cstheme="majorBidi"/>
                <w:sz w:val="20"/>
                <w:szCs w:val="20"/>
              </w:rPr>
              <w:t>4/25</w:t>
            </w:r>
          </w:p>
        </w:tc>
        <w:tc>
          <w:tcPr>
            <w:tcW w:w="3195" w:type="dxa"/>
          </w:tcPr>
          <w:p w14:paraId="0234FCA2" w14:textId="3850A659" w:rsidR="004557AB" w:rsidRPr="00694B4A" w:rsidRDefault="00694B4A" w:rsidP="00405702">
            <w:pPr>
              <w:rPr>
                <w:rFonts w:asciiTheme="majorBidi" w:hAnsiTheme="majorBidi" w:cstheme="majorBidi"/>
                <w:sz w:val="20"/>
                <w:szCs w:val="20"/>
              </w:rPr>
            </w:pPr>
            <w:r w:rsidRPr="00694B4A">
              <w:rPr>
                <w:rFonts w:asciiTheme="majorBidi" w:hAnsiTheme="majorBidi" w:cstheme="majorBidi"/>
                <w:sz w:val="20"/>
                <w:szCs w:val="20"/>
              </w:rPr>
              <w:t>Ethics</w:t>
            </w:r>
          </w:p>
        </w:tc>
        <w:tc>
          <w:tcPr>
            <w:tcW w:w="6048" w:type="dxa"/>
          </w:tcPr>
          <w:p w14:paraId="2B1F23D7" w14:textId="77777777" w:rsidR="004557AB" w:rsidRDefault="0087531C" w:rsidP="00694B4A">
            <w:pPr>
              <w:rPr>
                <w:rFonts w:asciiTheme="majorBidi" w:hAnsiTheme="majorBidi" w:cstheme="majorBidi"/>
                <w:sz w:val="20"/>
                <w:szCs w:val="20"/>
              </w:rPr>
            </w:pPr>
            <w:r w:rsidRPr="00E346A8">
              <w:rPr>
                <w:rFonts w:asciiTheme="majorBidi" w:hAnsiTheme="majorBidi" w:cstheme="majorBidi"/>
                <w:sz w:val="20"/>
                <w:szCs w:val="20"/>
              </w:rPr>
              <w:t>Read (In Class):</w:t>
            </w:r>
            <w:r w:rsidR="00694B4A">
              <w:rPr>
                <w:rFonts w:asciiTheme="majorBidi" w:hAnsiTheme="majorBidi" w:cstheme="majorBidi"/>
                <w:sz w:val="20"/>
                <w:szCs w:val="20"/>
              </w:rPr>
              <w:t xml:space="preserve"> Selections from IEP Entry on Care Ethics and hooks, “Feminist Manhood”</w:t>
            </w:r>
            <w:r>
              <w:rPr>
                <w:rFonts w:asciiTheme="majorBidi" w:hAnsiTheme="majorBidi" w:cstheme="majorBidi"/>
                <w:sz w:val="20"/>
                <w:szCs w:val="20"/>
              </w:rPr>
              <w:t xml:space="preserve">, Review for Final Exam </w:t>
            </w:r>
          </w:p>
          <w:p w14:paraId="4FA97474" w14:textId="1D3DC1AC" w:rsidR="008632C5" w:rsidRPr="008632C5" w:rsidRDefault="008632C5" w:rsidP="00694B4A">
            <w:pPr>
              <w:rPr>
                <w:rFonts w:asciiTheme="majorBidi" w:hAnsiTheme="majorBidi" w:cstheme="majorBidi"/>
                <w:b/>
                <w:bCs/>
                <w:i/>
                <w:sz w:val="20"/>
                <w:szCs w:val="20"/>
              </w:rPr>
            </w:pPr>
            <w:r>
              <w:rPr>
                <w:rFonts w:asciiTheme="majorBidi" w:hAnsiTheme="majorBidi" w:cstheme="majorBidi"/>
                <w:b/>
                <w:bCs/>
                <w:sz w:val="20"/>
                <w:szCs w:val="20"/>
              </w:rPr>
              <w:t>3</w:t>
            </w:r>
            <w:r w:rsidRPr="008632C5">
              <w:rPr>
                <w:rFonts w:asciiTheme="majorBidi" w:hAnsiTheme="majorBidi" w:cstheme="majorBidi"/>
                <w:b/>
                <w:bCs/>
                <w:sz w:val="20"/>
                <w:szCs w:val="20"/>
                <w:vertAlign w:val="superscript"/>
              </w:rPr>
              <w:t>rd</w:t>
            </w:r>
            <w:r>
              <w:rPr>
                <w:rFonts w:asciiTheme="majorBidi" w:hAnsiTheme="majorBidi" w:cstheme="majorBidi"/>
                <w:b/>
                <w:bCs/>
                <w:sz w:val="20"/>
                <w:szCs w:val="20"/>
              </w:rPr>
              <w:t xml:space="preserve"> Paper Due by 11:59pm </w:t>
            </w:r>
          </w:p>
        </w:tc>
      </w:tr>
    </w:tbl>
    <w:p w14:paraId="3F4D1EFF" w14:textId="77777777" w:rsidR="007353E9" w:rsidRPr="00E346A8" w:rsidRDefault="007353E9" w:rsidP="002E4C31">
      <w:pPr>
        <w:rPr>
          <w:rFonts w:asciiTheme="majorBidi" w:hAnsiTheme="majorBidi" w:cstheme="majorBidi"/>
          <w:b/>
          <w:sz w:val="20"/>
          <w:szCs w:val="20"/>
          <w:u w:val="single"/>
        </w:rPr>
      </w:pPr>
    </w:p>
    <w:p w14:paraId="32BF0F90" w14:textId="77777777" w:rsidR="00F91AE2" w:rsidRPr="00E346A8" w:rsidRDefault="00F91AE2" w:rsidP="002E4C31">
      <w:pPr>
        <w:rPr>
          <w:rFonts w:asciiTheme="majorBidi" w:hAnsiTheme="majorBidi" w:cstheme="majorBidi"/>
          <w:b/>
          <w:sz w:val="20"/>
          <w:szCs w:val="20"/>
          <w:u w:val="single"/>
        </w:rPr>
      </w:pPr>
    </w:p>
    <w:p w14:paraId="0C707852" w14:textId="0AD82902" w:rsidR="002E4C31" w:rsidRPr="00E346A8" w:rsidRDefault="005C2C47" w:rsidP="00554AD1">
      <w:pPr>
        <w:rPr>
          <w:rFonts w:asciiTheme="majorBidi" w:hAnsiTheme="majorBidi" w:cstheme="majorBidi"/>
          <w:b/>
          <w:sz w:val="20"/>
          <w:szCs w:val="20"/>
        </w:rPr>
      </w:pPr>
      <w:r>
        <w:rPr>
          <w:rFonts w:asciiTheme="majorBidi" w:hAnsiTheme="majorBidi" w:cstheme="majorBidi"/>
          <w:b/>
          <w:sz w:val="20"/>
          <w:szCs w:val="20"/>
        </w:rPr>
        <w:t xml:space="preserve">Final Exam: </w:t>
      </w:r>
      <w:r w:rsidR="00554AD1">
        <w:rPr>
          <w:rFonts w:asciiTheme="majorBidi" w:hAnsiTheme="majorBidi" w:cstheme="majorBidi"/>
          <w:b/>
          <w:sz w:val="20"/>
          <w:szCs w:val="20"/>
        </w:rPr>
        <w:t>Thursday, May 2, 12:30-2:30</w:t>
      </w:r>
    </w:p>
    <w:sectPr w:rsidR="002E4C31" w:rsidRPr="00E346A8" w:rsidSect="00082C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13187" w14:textId="77777777" w:rsidR="006B7FC8" w:rsidRDefault="006B7FC8" w:rsidP="0055037D">
      <w:r>
        <w:separator/>
      </w:r>
    </w:p>
  </w:endnote>
  <w:endnote w:type="continuationSeparator" w:id="0">
    <w:p w14:paraId="4F13D8C9" w14:textId="77777777" w:rsidR="006B7FC8" w:rsidRDefault="006B7FC8" w:rsidP="0055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302C" w14:textId="4633082D" w:rsidR="0055037D" w:rsidRDefault="0055037D" w:rsidP="0055037D">
    <w:pPr>
      <w:pStyle w:val="Footer"/>
      <w:jc w:val="right"/>
    </w:pPr>
    <w:r>
      <w:rPr>
        <w:rStyle w:val="PageNumber"/>
      </w:rPr>
      <w:fldChar w:fldCharType="begin"/>
    </w:r>
    <w:r>
      <w:rPr>
        <w:rStyle w:val="PageNumber"/>
      </w:rPr>
      <w:instrText xml:space="preserve"> PAGE </w:instrText>
    </w:r>
    <w:r>
      <w:rPr>
        <w:rStyle w:val="PageNumber"/>
      </w:rPr>
      <w:fldChar w:fldCharType="separate"/>
    </w:r>
    <w:r w:rsidR="006B7FC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F4E5" w14:textId="77777777" w:rsidR="006B7FC8" w:rsidRDefault="006B7FC8" w:rsidP="0055037D">
      <w:r>
        <w:separator/>
      </w:r>
    </w:p>
  </w:footnote>
  <w:footnote w:type="continuationSeparator" w:id="0">
    <w:p w14:paraId="19020E45" w14:textId="77777777" w:rsidR="006B7FC8" w:rsidRDefault="006B7FC8" w:rsidP="005503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72672C4"/>
    <w:multiLevelType w:val="hybridMultilevel"/>
    <w:tmpl w:val="477E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27957"/>
    <w:multiLevelType w:val="hybridMultilevel"/>
    <w:tmpl w:val="968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63374"/>
    <w:multiLevelType w:val="hybridMultilevel"/>
    <w:tmpl w:val="1E4CAE64"/>
    <w:lvl w:ilvl="0" w:tplc="135E7FF4">
      <w:start w:val="25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67F48"/>
    <w:multiLevelType w:val="hybridMultilevel"/>
    <w:tmpl w:val="9822C04E"/>
    <w:lvl w:ilvl="0" w:tplc="13F88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CD309D"/>
    <w:multiLevelType w:val="hybridMultilevel"/>
    <w:tmpl w:val="66ECE9CC"/>
    <w:lvl w:ilvl="0" w:tplc="85DE1330">
      <w:start w:val="3"/>
      <w:numFmt w:val="bullet"/>
      <w:lvlText w:val=""/>
      <w:lvlJc w:val="left"/>
      <w:pPr>
        <w:ind w:left="1060" w:hanging="360"/>
      </w:pPr>
      <w:rPr>
        <w:rFonts w:ascii="Symbol" w:eastAsiaTheme="minorEastAsia" w:hAnsi="Symbol"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Symbol" w:hAnsi="Symbol"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Symbol" w:hAnsi="Symbol"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Symbol" w:hAnsi="Symbol"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31"/>
    <w:rsid w:val="00000D0C"/>
    <w:rsid w:val="0001197C"/>
    <w:rsid w:val="00033217"/>
    <w:rsid w:val="0003544F"/>
    <w:rsid w:val="000543A9"/>
    <w:rsid w:val="00071F09"/>
    <w:rsid w:val="000829CF"/>
    <w:rsid w:val="00082C99"/>
    <w:rsid w:val="00083E4A"/>
    <w:rsid w:val="00087756"/>
    <w:rsid w:val="000A027B"/>
    <w:rsid w:val="000B3C3E"/>
    <w:rsid w:val="000F7E08"/>
    <w:rsid w:val="00106D28"/>
    <w:rsid w:val="001156A0"/>
    <w:rsid w:val="00122608"/>
    <w:rsid w:val="0017277A"/>
    <w:rsid w:val="001732A9"/>
    <w:rsid w:val="00184152"/>
    <w:rsid w:val="00191E35"/>
    <w:rsid w:val="001B66F5"/>
    <w:rsid w:val="001E76A0"/>
    <w:rsid w:val="002138E1"/>
    <w:rsid w:val="002265C3"/>
    <w:rsid w:val="00234032"/>
    <w:rsid w:val="002360F8"/>
    <w:rsid w:val="00236333"/>
    <w:rsid w:val="002411A5"/>
    <w:rsid w:val="00242D79"/>
    <w:rsid w:val="00243AE8"/>
    <w:rsid w:val="0025175B"/>
    <w:rsid w:val="00263057"/>
    <w:rsid w:val="002B043F"/>
    <w:rsid w:val="002C38BB"/>
    <w:rsid w:val="002C39AF"/>
    <w:rsid w:val="002E1C99"/>
    <w:rsid w:val="002E4C31"/>
    <w:rsid w:val="002E6F24"/>
    <w:rsid w:val="002F3AF6"/>
    <w:rsid w:val="00310A6E"/>
    <w:rsid w:val="00352B23"/>
    <w:rsid w:val="00354D64"/>
    <w:rsid w:val="00367489"/>
    <w:rsid w:val="00372213"/>
    <w:rsid w:val="00375C67"/>
    <w:rsid w:val="00380965"/>
    <w:rsid w:val="0038326D"/>
    <w:rsid w:val="003870E3"/>
    <w:rsid w:val="00387C2E"/>
    <w:rsid w:val="003B0179"/>
    <w:rsid w:val="003E043E"/>
    <w:rsid w:val="003E0C8F"/>
    <w:rsid w:val="003E11A2"/>
    <w:rsid w:val="003E31FA"/>
    <w:rsid w:val="003F4D46"/>
    <w:rsid w:val="00422A0A"/>
    <w:rsid w:val="004314C3"/>
    <w:rsid w:val="004557AB"/>
    <w:rsid w:val="00460870"/>
    <w:rsid w:val="00471E56"/>
    <w:rsid w:val="00480655"/>
    <w:rsid w:val="00497340"/>
    <w:rsid w:val="004C4AAC"/>
    <w:rsid w:val="004C59F7"/>
    <w:rsid w:val="004D7B82"/>
    <w:rsid w:val="004E1D6D"/>
    <w:rsid w:val="004E2586"/>
    <w:rsid w:val="004F4E83"/>
    <w:rsid w:val="00507FAD"/>
    <w:rsid w:val="00520173"/>
    <w:rsid w:val="0053658A"/>
    <w:rsid w:val="0055037D"/>
    <w:rsid w:val="00554AD1"/>
    <w:rsid w:val="0056700D"/>
    <w:rsid w:val="00590A4E"/>
    <w:rsid w:val="005A1454"/>
    <w:rsid w:val="005B7212"/>
    <w:rsid w:val="005C2C47"/>
    <w:rsid w:val="005C5814"/>
    <w:rsid w:val="005D0395"/>
    <w:rsid w:val="005D15D2"/>
    <w:rsid w:val="005F517F"/>
    <w:rsid w:val="005F700F"/>
    <w:rsid w:val="00607946"/>
    <w:rsid w:val="00654E1C"/>
    <w:rsid w:val="00673569"/>
    <w:rsid w:val="0067605F"/>
    <w:rsid w:val="0068313F"/>
    <w:rsid w:val="00694B4A"/>
    <w:rsid w:val="00695192"/>
    <w:rsid w:val="006B158F"/>
    <w:rsid w:val="006B3F40"/>
    <w:rsid w:val="006B7FC8"/>
    <w:rsid w:val="006C3C7D"/>
    <w:rsid w:val="006D6602"/>
    <w:rsid w:val="006E0F12"/>
    <w:rsid w:val="006E2D8C"/>
    <w:rsid w:val="00707ABA"/>
    <w:rsid w:val="007353E9"/>
    <w:rsid w:val="00737876"/>
    <w:rsid w:val="00741124"/>
    <w:rsid w:val="007431E1"/>
    <w:rsid w:val="00747AEE"/>
    <w:rsid w:val="00753D9E"/>
    <w:rsid w:val="007C46ED"/>
    <w:rsid w:val="007C6674"/>
    <w:rsid w:val="007E3217"/>
    <w:rsid w:val="007F237C"/>
    <w:rsid w:val="008632C5"/>
    <w:rsid w:val="0087224F"/>
    <w:rsid w:val="0087531C"/>
    <w:rsid w:val="00887D40"/>
    <w:rsid w:val="008B764C"/>
    <w:rsid w:val="008F0444"/>
    <w:rsid w:val="008F1312"/>
    <w:rsid w:val="008F6890"/>
    <w:rsid w:val="00923CE8"/>
    <w:rsid w:val="009331CF"/>
    <w:rsid w:val="00937A2F"/>
    <w:rsid w:val="00970150"/>
    <w:rsid w:val="00972F03"/>
    <w:rsid w:val="009A2BA5"/>
    <w:rsid w:val="009A5A64"/>
    <w:rsid w:val="009C2B66"/>
    <w:rsid w:val="009C5805"/>
    <w:rsid w:val="009D6E36"/>
    <w:rsid w:val="009E0BEF"/>
    <w:rsid w:val="009E260A"/>
    <w:rsid w:val="009F190E"/>
    <w:rsid w:val="00A24B71"/>
    <w:rsid w:val="00A30A2C"/>
    <w:rsid w:val="00A34FFC"/>
    <w:rsid w:val="00A67EE6"/>
    <w:rsid w:val="00A94712"/>
    <w:rsid w:val="00AF1828"/>
    <w:rsid w:val="00B15E66"/>
    <w:rsid w:val="00B233DF"/>
    <w:rsid w:val="00B306D0"/>
    <w:rsid w:val="00B4082B"/>
    <w:rsid w:val="00B410C7"/>
    <w:rsid w:val="00B702DE"/>
    <w:rsid w:val="00B72428"/>
    <w:rsid w:val="00B93881"/>
    <w:rsid w:val="00BB7C3C"/>
    <w:rsid w:val="00BD4EB5"/>
    <w:rsid w:val="00C05916"/>
    <w:rsid w:val="00C0678B"/>
    <w:rsid w:val="00C23D98"/>
    <w:rsid w:val="00C25441"/>
    <w:rsid w:val="00C338E0"/>
    <w:rsid w:val="00C445AE"/>
    <w:rsid w:val="00C66C9A"/>
    <w:rsid w:val="00C73179"/>
    <w:rsid w:val="00C76385"/>
    <w:rsid w:val="00C86C0A"/>
    <w:rsid w:val="00C874FD"/>
    <w:rsid w:val="00CD1A29"/>
    <w:rsid w:val="00CF1DDC"/>
    <w:rsid w:val="00CF2176"/>
    <w:rsid w:val="00D33CC5"/>
    <w:rsid w:val="00D61565"/>
    <w:rsid w:val="00D71EFD"/>
    <w:rsid w:val="00D72555"/>
    <w:rsid w:val="00D776D0"/>
    <w:rsid w:val="00D80C96"/>
    <w:rsid w:val="00D833B7"/>
    <w:rsid w:val="00D913FD"/>
    <w:rsid w:val="00DF161F"/>
    <w:rsid w:val="00E0407F"/>
    <w:rsid w:val="00E2049A"/>
    <w:rsid w:val="00E264FD"/>
    <w:rsid w:val="00E31FC8"/>
    <w:rsid w:val="00E346A8"/>
    <w:rsid w:val="00E3548E"/>
    <w:rsid w:val="00E55404"/>
    <w:rsid w:val="00E56191"/>
    <w:rsid w:val="00E62DC6"/>
    <w:rsid w:val="00E76AAD"/>
    <w:rsid w:val="00E81D8B"/>
    <w:rsid w:val="00EA153C"/>
    <w:rsid w:val="00EE3CC9"/>
    <w:rsid w:val="00EF6443"/>
    <w:rsid w:val="00F01EF6"/>
    <w:rsid w:val="00F072FD"/>
    <w:rsid w:val="00F27611"/>
    <w:rsid w:val="00F3343D"/>
    <w:rsid w:val="00F40969"/>
    <w:rsid w:val="00F46126"/>
    <w:rsid w:val="00F51A8F"/>
    <w:rsid w:val="00F84F18"/>
    <w:rsid w:val="00F91918"/>
    <w:rsid w:val="00F91AE2"/>
    <w:rsid w:val="00FB1AB3"/>
    <w:rsid w:val="00FB6E60"/>
    <w:rsid w:val="00FC59AE"/>
    <w:rsid w:val="00FC6A6D"/>
    <w:rsid w:val="00FC6A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C4D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31"/>
    <w:rPr>
      <w:color w:val="0000FF" w:themeColor="hyperlink"/>
      <w:u w:val="single"/>
    </w:rPr>
  </w:style>
  <w:style w:type="paragraph" w:styleId="ListParagraph">
    <w:name w:val="List Paragraph"/>
    <w:basedOn w:val="Normal"/>
    <w:uiPriority w:val="34"/>
    <w:qFormat/>
    <w:rsid w:val="006B158F"/>
    <w:pPr>
      <w:ind w:left="720"/>
      <w:contextualSpacing/>
    </w:pPr>
  </w:style>
  <w:style w:type="character" w:styleId="Strong">
    <w:name w:val="Strong"/>
    <w:basedOn w:val="DefaultParagraphFont"/>
    <w:uiPriority w:val="22"/>
    <w:qFormat/>
    <w:rsid w:val="004314C3"/>
    <w:rPr>
      <w:b/>
      <w:bCs/>
    </w:rPr>
  </w:style>
  <w:style w:type="character" w:styleId="FollowedHyperlink">
    <w:name w:val="FollowedHyperlink"/>
    <w:basedOn w:val="DefaultParagraphFont"/>
    <w:uiPriority w:val="99"/>
    <w:semiHidden/>
    <w:unhideWhenUsed/>
    <w:rsid w:val="001156A0"/>
    <w:rPr>
      <w:color w:val="800080" w:themeColor="followedHyperlink"/>
      <w:u w:val="single"/>
    </w:rPr>
  </w:style>
  <w:style w:type="table" w:styleId="TableGrid">
    <w:name w:val="Table Grid"/>
    <w:basedOn w:val="TableNormal"/>
    <w:uiPriority w:val="59"/>
    <w:rsid w:val="005F7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037D"/>
    <w:pPr>
      <w:tabs>
        <w:tab w:val="center" w:pos="4320"/>
        <w:tab w:val="right" w:pos="8640"/>
      </w:tabs>
    </w:pPr>
  </w:style>
  <w:style w:type="character" w:customStyle="1" w:styleId="HeaderChar">
    <w:name w:val="Header Char"/>
    <w:basedOn w:val="DefaultParagraphFont"/>
    <w:link w:val="Header"/>
    <w:uiPriority w:val="99"/>
    <w:rsid w:val="0055037D"/>
  </w:style>
  <w:style w:type="paragraph" w:styleId="Footer">
    <w:name w:val="footer"/>
    <w:basedOn w:val="Normal"/>
    <w:link w:val="FooterChar"/>
    <w:uiPriority w:val="99"/>
    <w:unhideWhenUsed/>
    <w:rsid w:val="0055037D"/>
    <w:pPr>
      <w:tabs>
        <w:tab w:val="center" w:pos="4320"/>
        <w:tab w:val="right" w:pos="8640"/>
      </w:tabs>
    </w:pPr>
  </w:style>
  <w:style w:type="character" w:customStyle="1" w:styleId="FooterChar">
    <w:name w:val="Footer Char"/>
    <w:basedOn w:val="DefaultParagraphFont"/>
    <w:link w:val="Footer"/>
    <w:uiPriority w:val="99"/>
    <w:rsid w:val="0055037D"/>
  </w:style>
  <w:style w:type="character" w:styleId="PageNumber">
    <w:name w:val="page number"/>
    <w:basedOn w:val="DefaultParagraphFont"/>
    <w:uiPriority w:val="99"/>
    <w:semiHidden/>
    <w:unhideWhenUsed/>
    <w:rsid w:val="0055037D"/>
  </w:style>
  <w:style w:type="paragraph" w:customStyle="1" w:styleId="xmsoplaintext">
    <w:name w:val="x_msoplaintext"/>
    <w:basedOn w:val="Normal"/>
    <w:rsid w:val="00C338E0"/>
    <w:pPr>
      <w:spacing w:before="100" w:beforeAutospacing="1" w:after="100" w:afterAutospacing="1"/>
    </w:pPr>
    <w:rPr>
      <w:rFonts w:cs="Times New Roman"/>
      <w:lang w:eastAsia="zh-CN"/>
    </w:rPr>
  </w:style>
  <w:style w:type="character" w:customStyle="1" w:styleId="apple-converted-space">
    <w:name w:val="apple-converted-space"/>
    <w:basedOn w:val="DefaultParagraphFont"/>
    <w:rsid w:val="00C3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73618">
      <w:bodyDiv w:val="1"/>
      <w:marLeft w:val="0"/>
      <w:marRight w:val="0"/>
      <w:marTop w:val="0"/>
      <w:marBottom w:val="0"/>
      <w:divBdr>
        <w:top w:val="none" w:sz="0" w:space="0" w:color="auto"/>
        <w:left w:val="none" w:sz="0" w:space="0" w:color="auto"/>
        <w:bottom w:val="none" w:sz="0" w:space="0" w:color="auto"/>
        <w:right w:val="none" w:sz="0" w:space="0" w:color="auto"/>
      </w:divBdr>
    </w:div>
    <w:div w:id="1027683329">
      <w:bodyDiv w:val="1"/>
      <w:marLeft w:val="0"/>
      <w:marRight w:val="0"/>
      <w:marTop w:val="0"/>
      <w:marBottom w:val="0"/>
      <w:divBdr>
        <w:top w:val="none" w:sz="0" w:space="0" w:color="auto"/>
        <w:left w:val="none" w:sz="0" w:space="0" w:color="auto"/>
        <w:bottom w:val="none" w:sz="0" w:space="0" w:color="auto"/>
        <w:right w:val="none" w:sz="0" w:space="0" w:color="auto"/>
      </w:divBdr>
    </w:div>
    <w:div w:id="1119302638">
      <w:bodyDiv w:val="1"/>
      <w:marLeft w:val="0"/>
      <w:marRight w:val="0"/>
      <w:marTop w:val="0"/>
      <w:marBottom w:val="0"/>
      <w:divBdr>
        <w:top w:val="none" w:sz="0" w:space="0" w:color="auto"/>
        <w:left w:val="none" w:sz="0" w:space="0" w:color="auto"/>
        <w:bottom w:val="none" w:sz="0" w:space="0" w:color="auto"/>
        <w:right w:val="none" w:sz="0" w:space="0" w:color="auto"/>
      </w:divBdr>
    </w:div>
    <w:div w:id="1388871580">
      <w:bodyDiv w:val="1"/>
      <w:marLeft w:val="0"/>
      <w:marRight w:val="0"/>
      <w:marTop w:val="0"/>
      <w:marBottom w:val="0"/>
      <w:divBdr>
        <w:top w:val="none" w:sz="0" w:space="0" w:color="auto"/>
        <w:left w:val="none" w:sz="0" w:space="0" w:color="auto"/>
        <w:bottom w:val="none" w:sz="0" w:space="0" w:color="auto"/>
        <w:right w:val="none" w:sz="0" w:space="0" w:color="auto"/>
      </w:divBdr>
    </w:div>
    <w:div w:id="1431973057">
      <w:bodyDiv w:val="1"/>
      <w:marLeft w:val="0"/>
      <w:marRight w:val="0"/>
      <w:marTop w:val="0"/>
      <w:marBottom w:val="0"/>
      <w:divBdr>
        <w:top w:val="none" w:sz="0" w:space="0" w:color="auto"/>
        <w:left w:val="none" w:sz="0" w:space="0" w:color="auto"/>
        <w:bottom w:val="none" w:sz="0" w:space="0" w:color="auto"/>
        <w:right w:val="none" w:sz="0" w:space="0" w:color="auto"/>
      </w:divBdr>
    </w:div>
    <w:div w:id="1580402379">
      <w:bodyDiv w:val="1"/>
      <w:marLeft w:val="0"/>
      <w:marRight w:val="0"/>
      <w:marTop w:val="0"/>
      <w:marBottom w:val="0"/>
      <w:divBdr>
        <w:top w:val="none" w:sz="0" w:space="0" w:color="auto"/>
        <w:left w:val="none" w:sz="0" w:space="0" w:color="auto"/>
        <w:bottom w:val="none" w:sz="0" w:space="0" w:color="auto"/>
        <w:right w:val="none" w:sz="0" w:space="0" w:color="auto"/>
      </w:divBdr>
    </w:div>
    <w:div w:id="1602033606">
      <w:bodyDiv w:val="1"/>
      <w:marLeft w:val="0"/>
      <w:marRight w:val="0"/>
      <w:marTop w:val="0"/>
      <w:marBottom w:val="0"/>
      <w:divBdr>
        <w:top w:val="none" w:sz="0" w:space="0" w:color="auto"/>
        <w:left w:val="none" w:sz="0" w:space="0" w:color="auto"/>
        <w:bottom w:val="none" w:sz="0" w:space="0" w:color="auto"/>
        <w:right w:val="none" w:sz="0" w:space="0" w:color="auto"/>
      </w:divBdr>
    </w:div>
    <w:div w:id="1969388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merritt@astate.edu" TargetMode="External"/><Relationship Id="rId8" Type="http://schemas.openxmlformats.org/officeDocument/2006/relationships/hyperlink" Target="http://studentconduct.astate.edu/AcademicIntegrity.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2070</Words>
  <Characters>11805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Merritt</dc:creator>
  <cp:keywords/>
  <dc:description/>
  <cp:lastModifiedBy>Michele Merritt</cp:lastModifiedBy>
  <cp:revision>3</cp:revision>
  <cp:lastPrinted>2014-08-19T14:08:00Z</cp:lastPrinted>
  <dcterms:created xsi:type="dcterms:W3CDTF">2018-12-13T16:15:00Z</dcterms:created>
  <dcterms:modified xsi:type="dcterms:W3CDTF">2019-01-14T17:18:00Z</dcterms:modified>
</cp:coreProperties>
</file>